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5C3" w:rsidRDefault="002B25C3" w:rsidP="002B25C3"/>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
        <w:gridCol w:w="2552"/>
        <w:gridCol w:w="7229"/>
      </w:tblGrid>
      <w:tr w:rsidR="00D72BEB" w:rsidRPr="002E4358" w:rsidTr="00FE2456">
        <w:tc>
          <w:tcPr>
            <w:tcW w:w="10207" w:type="dxa"/>
            <w:gridSpan w:val="3"/>
            <w:tcBorders>
              <w:top w:val="single" w:sz="4" w:space="0" w:color="000000"/>
              <w:left w:val="single" w:sz="4" w:space="0" w:color="000000"/>
              <w:bottom w:val="single" w:sz="4" w:space="0" w:color="000000"/>
              <w:right w:val="single" w:sz="4" w:space="0" w:color="000000"/>
            </w:tcBorders>
            <w:hideMark/>
          </w:tcPr>
          <w:p w:rsidR="00236EE5" w:rsidRPr="002E4358" w:rsidRDefault="00D72BEB" w:rsidP="00DD0246">
            <w:pPr>
              <w:jc w:val="center"/>
              <w:rPr>
                <w:b/>
                <w:sz w:val="26"/>
                <w:szCs w:val="26"/>
              </w:rPr>
            </w:pPr>
            <w:r w:rsidRPr="002E4358">
              <w:rPr>
                <w:b/>
                <w:sz w:val="26"/>
                <w:szCs w:val="26"/>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00DD0246" w:rsidRPr="002E4358">
              <w:rPr>
                <w:b/>
                <w:sz w:val="26"/>
                <w:szCs w:val="26"/>
                <w:lang w:val="uk-UA"/>
              </w:rPr>
              <w:t>.</w:t>
            </w:r>
          </w:p>
          <w:p w:rsidR="00D72BEB" w:rsidRPr="002E4358" w:rsidRDefault="00D72BEB">
            <w:pPr>
              <w:jc w:val="center"/>
              <w:rPr>
                <w:b/>
                <w:sz w:val="26"/>
                <w:szCs w:val="26"/>
                <w:lang w:val="uk-UA"/>
              </w:rPr>
            </w:pPr>
          </w:p>
        </w:tc>
      </w:tr>
      <w:tr w:rsidR="00D72BEB" w:rsidRPr="002E4358" w:rsidTr="00FE2456">
        <w:tc>
          <w:tcPr>
            <w:tcW w:w="426" w:type="dxa"/>
            <w:tcBorders>
              <w:top w:val="single" w:sz="4" w:space="0" w:color="000000"/>
              <w:left w:val="single" w:sz="4" w:space="0" w:color="000000"/>
              <w:bottom w:val="single" w:sz="4" w:space="0" w:color="000000"/>
              <w:right w:val="single" w:sz="4" w:space="0" w:color="000000"/>
            </w:tcBorders>
            <w:hideMark/>
          </w:tcPr>
          <w:p w:rsidR="00D72BEB" w:rsidRPr="002E4358" w:rsidRDefault="00D72BEB">
            <w:pPr>
              <w:rPr>
                <w:sz w:val="26"/>
                <w:szCs w:val="26"/>
                <w:lang w:val="uk-UA"/>
              </w:rPr>
            </w:pPr>
            <w:r w:rsidRPr="002E4358">
              <w:rPr>
                <w:sz w:val="26"/>
                <w:szCs w:val="26"/>
                <w:lang w:val="uk-UA"/>
              </w:rPr>
              <w:t>1</w:t>
            </w:r>
          </w:p>
        </w:tc>
        <w:tc>
          <w:tcPr>
            <w:tcW w:w="2552" w:type="dxa"/>
            <w:tcBorders>
              <w:top w:val="single" w:sz="4" w:space="0" w:color="000000"/>
              <w:left w:val="single" w:sz="4" w:space="0" w:color="000000"/>
              <w:bottom w:val="single" w:sz="4" w:space="0" w:color="000000"/>
              <w:right w:val="single" w:sz="4" w:space="0" w:color="000000"/>
            </w:tcBorders>
            <w:hideMark/>
          </w:tcPr>
          <w:p w:rsidR="00D72BEB" w:rsidRPr="002E4358" w:rsidRDefault="00D72BEB">
            <w:pPr>
              <w:rPr>
                <w:sz w:val="26"/>
                <w:szCs w:val="26"/>
                <w:lang w:val="uk-UA"/>
              </w:rPr>
            </w:pPr>
            <w:r w:rsidRPr="002E4358">
              <w:rPr>
                <w:sz w:val="26"/>
                <w:szCs w:val="26"/>
                <w:lang w:val="uk-UA"/>
              </w:rPr>
              <w:t>Назва предмета закупівлі</w:t>
            </w:r>
          </w:p>
        </w:tc>
        <w:tc>
          <w:tcPr>
            <w:tcW w:w="7229" w:type="dxa"/>
            <w:tcBorders>
              <w:top w:val="single" w:sz="4" w:space="0" w:color="000000"/>
              <w:left w:val="single" w:sz="4" w:space="0" w:color="000000"/>
              <w:bottom w:val="single" w:sz="4" w:space="0" w:color="000000"/>
              <w:right w:val="single" w:sz="4" w:space="0" w:color="000000"/>
            </w:tcBorders>
            <w:hideMark/>
          </w:tcPr>
          <w:p w:rsidR="00D72BEB" w:rsidRPr="002E4358" w:rsidRDefault="008255D2" w:rsidP="003D1183">
            <w:pPr>
              <w:jc w:val="both"/>
              <w:rPr>
                <w:sz w:val="26"/>
                <w:szCs w:val="26"/>
                <w:lang w:val="uk-UA"/>
              </w:rPr>
            </w:pPr>
            <w:r w:rsidRPr="002E4358">
              <w:rPr>
                <w:sz w:val="26"/>
                <w:szCs w:val="26"/>
                <w:lang w:val="uk-UA"/>
              </w:rPr>
              <w:t>Послуги із благоустрою населених пунктів (</w:t>
            </w:r>
            <w:r w:rsidR="003D1183" w:rsidRPr="002E4358">
              <w:rPr>
                <w:sz w:val="26"/>
                <w:szCs w:val="26"/>
                <w:lang w:val="uk-UA"/>
              </w:rPr>
              <w:t>видалення дерев по місту з навантаженням та вивезенням деревини</w:t>
            </w:r>
            <w:r w:rsidR="00FC57FA" w:rsidRPr="002E4358">
              <w:rPr>
                <w:sz w:val="26"/>
                <w:szCs w:val="26"/>
                <w:lang w:val="uk-UA"/>
              </w:rPr>
              <w:t xml:space="preserve"> в т.ч. ліквідація наслідків несприятливих погодних умов, аварійно – ремонтних робіт та надзвичайних ситуаціях</w:t>
            </w:r>
            <w:r w:rsidR="00046901" w:rsidRPr="002E4358">
              <w:rPr>
                <w:sz w:val="26"/>
                <w:szCs w:val="26"/>
                <w:lang w:val="uk-UA"/>
              </w:rPr>
              <w:t>)</w:t>
            </w:r>
          </w:p>
        </w:tc>
      </w:tr>
      <w:tr w:rsidR="00D72BEB" w:rsidRPr="002E4358" w:rsidTr="00FE2456">
        <w:tc>
          <w:tcPr>
            <w:tcW w:w="426" w:type="dxa"/>
            <w:tcBorders>
              <w:top w:val="single" w:sz="4" w:space="0" w:color="000000"/>
              <w:left w:val="single" w:sz="4" w:space="0" w:color="000000"/>
              <w:bottom w:val="single" w:sz="4" w:space="0" w:color="000000"/>
              <w:right w:val="single" w:sz="4" w:space="0" w:color="000000"/>
            </w:tcBorders>
            <w:hideMark/>
          </w:tcPr>
          <w:p w:rsidR="00D72BEB" w:rsidRPr="002E4358" w:rsidRDefault="00D72BEB" w:rsidP="002E02FC">
            <w:pPr>
              <w:rPr>
                <w:sz w:val="26"/>
                <w:szCs w:val="26"/>
                <w:lang w:val="uk-UA"/>
              </w:rPr>
            </w:pPr>
            <w:r w:rsidRPr="002E4358">
              <w:rPr>
                <w:sz w:val="26"/>
                <w:szCs w:val="26"/>
                <w:lang w:val="uk-UA"/>
              </w:rPr>
              <w:t>2</w:t>
            </w:r>
          </w:p>
        </w:tc>
        <w:tc>
          <w:tcPr>
            <w:tcW w:w="2552" w:type="dxa"/>
            <w:tcBorders>
              <w:top w:val="single" w:sz="4" w:space="0" w:color="000000"/>
              <w:left w:val="single" w:sz="4" w:space="0" w:color="000000"/>
              <w:bottom w:val="single" w:sz="4" w:space="0" w:color="000000"/>
              <w:right w:val="single" w:sz="4" w:space="0" w:color="000000"/>
            </w:tcBorders>
            <w:hideMark/>
          </w:tcPr>
          <w:p w:rsidR="00D72BEB" w:rsidRPr="002E4358" w:rsidRDefault="00D72BEB" w:rsidP="002E02FC">
            <w:pPr>
              <w:rPr>
                <w:sz w:val="26"/>
                <w:szCs w:val="26"/>
                <w:lang w:val="uk-UA"/>
              </w:rPr>
            </w:pPr>
            <w:r w:rsidRPr="002E4358">
              <w:rPr>
                <w:sz w:val="26"/>
                <w:szCs w:val="26"/>
                <w:lang w:val="uk-UA"/>
              </w:rPr>
              <w:t>Обґрунтування технічних та якісних характеристик предмета закупівлі</w:t>
            </w:r>
          </w:p>
        </w:tc>
        <w:tc>
          <w:tcPr>
            <w:tcW w:w="7229" w:type="dxa"/>
            <w:tcBorders>
              <w:top w:val="single" w:sz="4" w:space="0" w:color="000000"/>
              <w:left w:val="single" w:sz="4" w:space="0" w:color="000000"/>
              <w:bottom w:val="single" w:sz="4" w:space="0" w:color="000000"/>
              <w:right w:val="single" w:sz="4" w:space="0" w:color="000000"/>
            </w:tcBorders>
            <w:hideMark/>
          </w:tcPr>
          <w:p w:rsidR="00A06860" w:rsidRPr="002E4358" w:rsidRDefault="00A06860" w:rsidP="00A06860">
            <w:pPr>
              <w:ind w:firstLine="708"/>
              <w:jc w:val="both"/>
              <w:rPr>
                <w:sz w:val="26"/>
                <w:szCs w:val="26"/>
                <w:lang w:val="uk-UA"/>
              </w:rPr>
            </w:pPr>
            <w:r w:rsidRPr="002E4358">
              <w:rPr>
                <w:sz w:val="26"/>
                <w:szCs w:val="26"/>
                <w:lang w:val="uk-UA"/>
              </w:rPr>
              <w:t xml:space="preserve">Послуги повинні надаватись відповідно до встановлених стандартів, норм і правил з додержанням Законів України «Про благоустрій населених пунктів», «Про охорону навколишнього природного середовища» та доповнень до них, Державних санітарних норм та правил утримання територій населених місць, затверджених Наказом Міністерства охорони здоров’я України 17.03.2011 №145,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 105 «Про затвердження Правил утримання зелених насаджень у населених пунктах України (зі змінами)», </w:t>
            </w:r>
            <w:r w:rsidRPr="002E4358">
              <w:rPr>
                <w:bCs/>
                <w:sz w:val="26"/>
                <w:szCs w:val="26"/>
                <w:lang w:val="uk-UA"/>
              </w:rPr>
              <w:t>Порядку видалення дерев, кущів, газонів і квітників у населених пунктах, затверджених постановою Кабінету Міністрів України від 01.08.2006 р. №1045</w:t>
            </w:r>
            <w:r w:rsidRPr="002E4358">
              <w:rPr>
                <w:sz w:val="26"/>
                <w:szCs w:val="26"/>
                <w:lang w:val="uk-UA"/>
              </w:rPr>
              <w:t>, Правил благоустрою міста Суми, затверджених відповідним рішенням Сумської міської ради та інших діючим нормативно-технічних документів.</w:t>
            </w:r>
          </w:p>
          <w:p w:rsidR="009043A2" w:rsidRPr="002E4358" w:rsidRDefault="009043A2" w:rsidP="00B9583E">
            <w:pPr>
              <w:widowControl w:val="0"/>
              <w:autoSpaceDE w:val="0"/>
              <w:autoSpaceDN w:val="0"/>
              <w:adjustRightInd w:val="0"/>
              <w:jc w:val="both"/>
              <w:rPr>
                <w:spacing w:val="-4"/>
                <w:sz w:val="26"/>
                <w:szCs w:val="26"/>
                <w:lang w:val="uk-UA" w:eastAsia="ar-SA"/>
              </w:rPr>
            </w:pPr>
          </w:p>
        </w:tc>
      </w:tr>
      <w:tr w:rsidR="00D72BEB" w:rsidRPr="002E4358" w:rsidTr="00FE2456">
        <w:tc>
          <w:tcPr>
            <w:tcW w:w="426" w:type="dxa"/>
            <w:tcBorders>
              <w:top w:val="single" w:sz="4" w:space="0" w:color="000000"/>
              <w:left w:val="single" w:sz="4" w:space="0" w:color="000000"/>
              <w:bottom w:val="single" w:sz="4" w:space="0" w:color="000000"/>
              <w:right w:val="single" w:sz="4" w:space="0" w:color="000000"/>
            </w:tcBorders>
            <w:hideMark/>
          </w:tcPr>
          <w:p w:rsidR="00D72BEB" w:rsidRPr="002E4358" w:rsidRDefault="00D72BEB" w:rsidP="002E02FC">
            <w:pPr>
              <w:rPr>
                <w:sz w:val="26"/>
                <w:szCs w:val="26"/>
                <w:lang w:val="uk-UA"/>
              </w:rPr>
            </w:pPr>
            <w:r w:rsidRPr="002E4358">
              <w:rPr>
                <w:sz w:val="26"/>
                <w:szCs w:val="26"/>
                <w:lang w:val="uk-UA"/>
              </w:rPr>
              <w:t>3</w:t>
            </w:r>
          </w:p>
        </w:tc>
        <w:tc>
          <w:tcPr>
            <w:tcW w:w="2552" w:type="dxa"/>
            <w:tcBorders>
              <w:top w:val="single" w:sz="4" w:space="0" w:color="000000"/>
              <w:left w:val="single" w:sz="4" w:space="0" w:color="000000"/>
              <w:bottom w:val="single" w:sz="4" w:space="0" w:color="000000"/>
              <w:right w:val="single" w:sz="4" w:space="0" w:color="000000"/>
            </w:tcBorders>
            <w:hideMark/>
          </w:tcPr>
          <w:p w:rsidR="00D72BEB" w:rsidRPr="002E4358" w:rsidRDefault="00D72BEB" w:rsidP="002E02FC">
            <w:pPr>
              <w:rPr>
                <w:sz w:val="26"/>
                <w:szCs w:val="26"/>
                <w:lang w:val="uk-UA"/>
              </w:rPr>
            </w:pPr>
            <w:r w:rsidRPr="002E4358">
              <w:rPr>
                <w:sz w:val="26"/>
                <w:szCs w:val="26"/>
                <w:lang w:val="uk-UA"/>
              </w:rPr>
              <w:t>Обґрунтування очікуваної вартості предмета</w:t>
            </w:r>
            <w:r w:rsidR="00236EE5" w:rsidRPr="002E4358">
              <w:rPr>
                <w:sz w:val="26"/>
                <w:szCs w:val="26"/>
                <w:lang w:val="uk-UA"/>
              </w:rPr>
              <w:t xml:space="preserve"> закупівлі</w:t>
            </w:r>
          </w:p>
        </w:tc>
        <w:tc>
          <w:tcPr>
            <w:tcW w:w="7229" w:type="dxa"/>
            <w:tcBorders>
              <w:top w:val="single" w:sz="4" w:space="0" w:color="000000"/>
              <w:left w:val="single" w:sz="4" w:space="0" w:color="000000"/>
              <w:bottom w:val="single" w:sz="4" w:space="0" w:color="000000"/>
              <w:right w:val="single" w:sz="4" w:space="0" w:color="000000"/>
            </w:tcBorders>
            <w:hideMark/>
          </w:tcPr>
          <w:p w:rsidR="00F60D2E" w:rsidRPr="002E4358" w:rsidRDefault="009043A2" w:rsidP="00F60D2E">
            <w:pPr>
              <w:ind w:firstLine="582"/>
              <w:jc w:val="both"/>
              <w:rPr>
                <w:i/>
                <w:sz w:val="26"/>
                <w:szCs w:val="26"/>
                <w:lang w:val="uk-UA"/>
              </w:rPr>
            </w:pPr>
            <w:r w:rsidRPr="002E4358">
              <w:rPr>
                <w:sz w:val="26"/>
                <w:szCs w:val="26"/>
                <w:lang w:val="uk-UA"/>
              </w:rPr>
              <w:t xml:space="preserve">Очікувана вартість предмета закупівлі визначена на підставі наявної потреби та обсягів </w:t>
            </w:r>
            <w:r w:rsidR="00F60D2E" w:rsidRPr="002E4358">
              <w:rPr>
                <w:sz w:val="26"/>
                <w:szCs w:val="26"/>
                <w:lang w:val="uk-UA"/>
              </w:rPr>
              <w:t xml:space="preserve">на </w:t>
            </w:r>
            <w:r w:rsidR="00A06860" w:rsidRPr="002E4358">
              <w:rPr>
                <w:sz w:val="26"/>
                <w:szCs w:val="26"/>
                <w:lang w:val="uk-UA"/>
              </w:rPr>
              <w:t xml:space="preserve">видалення дерев </w:t>
            </w:r>
            <w:r w:rsidR="00CF5DAB" w:rsidRPr="002E4358">
              <w:rPr>
                <w:sz w:val="26"/>
                <w:szCs w:val="26"/>
                <w:lang w:val="uk-UA"/>
              </w:rPr>
              <w:t xml:space="preserve"> по місту</w:t>
            </w:r>
            <w:r w:rsidR="00F60D2E" w:rsidRPr="002E4358">
              <w:rPr>
                <w:sz w:val="26"/>
                <w:szCs w:val="26"/>
                <w:lang w:val="uk-UA"/>
              </w:rPr>
              <w:t>.</w:t>
            </w:r>
          </w:p>
          <w:p w:rsidR="009043A2" w:rsidRPr="002E4358" w:rsidRDefault="009043A2" w:rsidP="002E02FC">
            <w:pPr>
              <w:pStyle w:val="rvps2"/>
              <w:shd w:val="clear" w:color="auto" w:fill="FFFFFF"/>
              <w:spacing w:before="0" w:beforeAutospacing="0" w:after="0" w:afterAutospacing="0"/>
              <w:ind w:firstLine="567"/>
              <w:jc w:val="both"/>
              <w:rPr>
                <w:sz w:val="26"/>
                <w:szCs w:val="26"/>
                <w:lang w:val="uk-UA"/>
              </w:rPr>
            </w:pPr>
            <w:r w:rsidRPr="002E4358">
              <w:rPr>
                <w:sz w:val="26"/>
                <w:szCs w:val="26"/>
                <w:lang w:val="uk-UA"/>
              </w:rPr>
              <w:t xml:space="preserve">Очікувана вартість предмета закупівлі визначена (розрахована) методом порівняння ринкових цін. При визначенні очікуваної вартості закупівлі враховувалась інформація про ціни на послуги, що міститься в мережі Інтернет у відкритому доступі. </w:t>
            </w:r>
          </w:p>
          <w:p w:rsidR="00D72BEB" w:rsidRPr="002E4358" w:rsidRDefault="009043A2" w:rsidP="002E02FC">
            <w:pPr>
              <w:ind w:firstLine="567"/>
              <w:jc w:val="both"/>
              <w:rPr>
                <w:sz w:val="26"/>
                <w:szCs w:val="26"/>
                <w:lang w:val="uk-UA"/>
              </w:rPr>
            </w:pPr>
            <w:r w:rsidRPr="002E4358">
              <w:rPr>
                <w:sz w:val="26"/>
                <w:szCs w:val="26"/>
                <w:lang w:val="uk-UA"/>
              </w:rPr>
              <w:t>Як основа, для встановлення очікуваної вартості послуг, використовувались як ціни власних попередніх закупівель (укладених договорів) на закупівлю аналогічних послуг так і ціни відповідних закупівель минулих періодів, інформація про які міститься в електронній системі закупівель «Prozorro».</w:t>
            </w:r>
          </w:p>
        </w:tc>
      </w:tr>
      <w:tr w:rsidR="00236EE5" w:rsidRPr="002E4358" w:rsidTr="00FE2456">
        <w:tc>
          <w:tcPr>
            <w:tcW w:w="426" w:type="dxa"/>
            <w:tcBorders>
              <w:top w:val="single" w:sz="4" w:space="0" w:color="000000"/>
              <w:left w:val="single" w:sz="4" w:space="0" w:color="000000"/>
              <w:bottom w:val="single" w:sz="4" w:space="0" w:color="000000"/>
              <w:right w:val="single" w:sz="4" w:space="0" w:color="000000"/>
            </w:tcBorders>
            <w:hideMark/>
          </w:tcPr>
          <w:p w:rsidR="00236EE5" w:rsidRPr="002E4358" w:rsidRDefault="00236EE5" w:rsidP="002E02FC">
            <w:pPr>
              <w:rPr>
                <w:sz w:val="26"/>
                <w:szCs w:val="26"/>
                <w:lang w:val="uk-UA"/>
              </w:rPr>
            </w:pPr>
            <w:r w:rsidRPr="002E4358">
              <w:rPr>
                <w:sz w:val="26"/>
                <w:szCs w:val="26"/>
                <w:lang w:val="uk-UA"/>
              </w:rPr>
              <w:t>4</w:t>
            </w:r>
          </w:p>
        </w:tc>
        <w:tc>
          <w:tcPr>
            <w:tcW w:w="2552" w:type="dxa"/>
            <w:tcBorders>
              <w:top w:val="single" w:sz="4" w:space="0" w:color="000000"/>
              <w:left w:val="single" w:sz="4" w:space="0" w:color="000000"/>
              <w:bottom w:val="single" w:sz="4" w:space="0" w:color="000000"/>
              <w:right w:val="single" w:sz="4" w:space="0" w:color="000000"/>
            </w:tcBorders>
            <w:hideMark/>
          </w:tcPr>
          <w:p w:rsidR="00236EE5" w:rsidRPr="002E4358" w:rsidRDefault="00236EE5" w:rsidP="002E02FC">
            <w:pPr>
              <w:rPr>
                <w:sz w:val="26"/>
                <w:szCs w:val="26"/>
                <w:lang w:val="uk-UA"/>
              </w:rPr>
            </w:pPr>
            <w:r w:rsidRPr="002E4358">
              <w:rPr>
                <w:sz w:val="26"/>
                <w:szCs w:val="26"/>
                <w:lang w:val="uk-UA"/>
              </w:rPr>
              <w:t>Обґрунтування розміру бюджетного призначення</w:t>
            </w:r>
          </w:p>
        </w:tc>
        <w:tc>
          <w:tcPr>
            <w:tcW w:w="7229" w:type="dxa"/>
            <w:tcBorders>
              <w:top w:val="single" w:sz="4" w:space="0" w:color="000000"/>
              <w:left w:val="single" w:sz="4" w:space="0" w:color="000000"/>
              <w:bottom w:val="single" w:sz="4" w:space="0" w:color="000000"/>
              <w:right w:val="single" w:sz="4" w:space="0" w:color="000000"/>
            </w:tcBorders>
            <w:hideMark/>
          </w:tcPr>
          <w:p w:rsidR="00236EE5" w:rsidRPr="002E4358" w:rsidRDefault="000B2E0D" w:rsidP="002E4358">
            <w:pPr>
              <w:pStyle w:val="af3"/>
              <w:spacing w:before="0" w:beforeAutospacing="0" w:after="150" w:afterAutospacing="0"/>
              <w:jc w:val="both"/>
              <w:rPr>
                <w:b/>
                <w:sz w:val="26"/>
                <w:szCs w:val="26"/>
                <w:shd w:val="clear" w:color="auto" w:fill="FFFFFF"/>
                <w:lang w:val="uk-UA"/>
              </w:rPr>
            </w:pPr>
            <w:r w:rsidRPr="002E4358">
              <w:rPr>
                <w:sz w:val="26"/>
                <w:szCs w:val="26"/>
                <w:lang w:val="uk-UA"/>
              </w:rPr>
              <w:t>Розмір очікуваної вартості планової закупівлі на 202</w:t>
            </w:r>
            <w:r w:rsidR="00046901" w:rsidRPr="002E4358">
              <w:rPr>
                <w:sz w:val="26"/>
                <w:szCs w:val="26"/>
                <w:lang w:val="uk-UA"/>
              </w:rPr>
              <w:t>4</w:t>
            </w:r>
            <w:r w:rsidRPr="002E4358">
              <w:rPr>
                <w:sz w:val="26"/>
                <w:szCs w:val="26"/>
                <w:lang w:val="uk-UA"/>
              </w:rPr>
              <w:t xml:space="preserve"> рік </w:t>
            </w:r>
            <w:r w:rsidR="00753051" w:rsidRPr="002E4358">
              <w:rPr>
                <w:sz w:val="26"/>
                <w:szCs w:val="26"/>
                <w:lang w:val="uk-UA"/>
              </w:rPr>
              <w:t>складає</w:t>
            </w:r>
            <w:r w:rsidRPr="002E4358">
              <w:rPr>
                <w:sz w:val="26"/>
                <w:szCs w:val="26"/>
                <w:lang w:val="uk-UA"/>
              </w:rPr>
              <w:t xml:space="preserve"> </w:t>
            </w:r>
            <w:r w:rsidR="00CF5DAB" w:rsidRPr="002E4358">
              <w:rPr>
                <w:sz w:val="26"/>
                <w:szCs w:val="26"/>
                <w:lang w:val="uk-UA"/>
              </w:rPr>
              <w:t>1</w:t>
            </w:r>
            <w:r w:rsidR="00A06860" w:rsidRPr="002E4358">
              <w:rPr>
                <w:sz w:val="26"/>
                <w:szCs w:val="26"/>
                <w:lang w:val="uk-UA"/>
              </w:rPr>
              <w:t xml:space="preserve"> 6</w:t>
            </w:r>
            <w:r w:rsidR="002E4358">
              <w:rPr>
                <w:sz w:val="26"/>
                <w:szCs w:val="26"/>
                <w:lang w:val="uk-UA"/>
              </w:rPr>
              <w:t>2</w:t>
            </w:r>
            <w:bookmarkStart w:id="0" w:name="_GoBack"/>
            <w:bookmarkEnd w:id="0"/>
            <w:r w:rsidR="00A06860" w:rsidRPr="002E4358">
              <w:rPr>
                <w:sz w:val="26"/>
                <w:szCs w:val="26"/>
                <w:lang w:val="uk-UA"/>
              </w:rPr>
              <w:t>4</w:t>
            </w:r>
            <w:r w:rsidR="00046901" w:rsidRPr="002E4358">
              <w:rPr>
                <w:sz w:val="26"/>
                <w:szCs w:val="26"/>
                <w:lang w:val="uk-UA"/>
              </w:rPr>
              <w:t xml:space="preserve"> 0</w:t>
            </w:r>
            <w:r w:rsidR="008255D2" w:rsidRPr="002E4358">
              <w:rPr>
                <w:sz w:val="26"/>
                <w:szCs w:val="26"/>
                <w:lang w:val="uk-UA"/>
              </w:rPr>
              <w:t>00</w:t>
            </w:r>
            <w:r w:rsidRPr="002E4358">
              <w:rPr>
                <w:sz w:val="26"/>
                <w:szCs w:val="26"/>
                <w:lang w:val="uk-UA"/>
              </w:rPr>
              <w:t xml:space="preserve">,00 грн. </w:t>
            </w:r>
          </w:p>
        </w:tc>
      </w:tr>
    </w:tbl>
    <w:p w:rsidR="002B25C3" w:rsidRPr="00A179C4" w:rsidRDefault="002B25C3" w:rsidP="00367D7D">
      <w:pPr>
        <w:rPr>
          <w:sz w:val="20"/>
          <w:szCs w:val="20"/>
          <w:lang w:val="uk-UA"/>
        </w:rPr>
      </w:pPr>
    </w:p>
    <w:sectPr w:rsidR="002B25C3" w:rsidRPr="00A179C4" w:rsidSect="000B2E0D">
      <w:pgSz w:w="11906" w:h="16838"/>
      <w:pgMar w:top="709" w:right="850"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C9E" w:rsidRDefault="00CB1C9E" w:rsidP="006B39BE">
      <w:r>
        <w:separator/>
      </w:r>
    </w:p>
  </w:endnote>
  <w:endnote w:type="continuationSeparator" w:id="0">
    <w:p w:rsidR="00CB1C9E" w:rsidRDefault="00CB1C9E" w:rsidP="006B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C9E" w:rsidRDefault="00CB1C9E" w:rsidP="006B39BE">
      <w:r>
        <w:separator/>
      </w:r>
    </w:p>
  </w:footnote>
  <w:footnote w:type="continuationSeparator" w:id="0">
    <w:p w:rsidR="00CB1C9E" w:rsidRDefault="00CB1C9E" w:rsidP="006B3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275B"/>
    <w:multiLevelType w:val="hybridMultilevel"/>
    <w:tmpl w:val="519076C6"/>
    <w:lvl w:ilvl="0" w:tplc="E9DAD3A8">
      <w:start w:val="9"/>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CE36433"/>
    <w:multiLevelType w:val="multilevel"/>
    <w:tmpl w:val="646AA9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38B6421"/>
    <w:multiLevelType w:val="multilevel"/>
    <w:tmpl w:val="8732135E"/>
    <w:lvl w:ilvl="0">
      <w:start w:val="1"/>
      <w:numFmt w:val="decimal"/>
      <w:lvlText w:val="%1."/>
      <w:lvlJc w:val="left"/>
      <w:pPr>
        <w:tabs>
          <w:tab w:val="num" w:pos="1134"/>
        </w:tabs>
        <w:ind w:left="0" w:firstLine="709"/>
      </w:pPr>
      <w:rPr>
        <w:b/>
        <w:i w:val="0"/>
      </w:rPr>
    </w:lvl>
    <w:lvl w:ilvl="1">
      <w:start w:val="1"/>
      <w:numFmt w:val="decimal"/>
      <w:lvlText w:val="%1.%2."/>
      <w:lvlJc w:val="left"/>
      <w:pPr>
        <w:tabs>
          <w:tab w:val="num" w:pos="1276"/>
        </w:tabs>
        <w:ind w:left="0" w:firstLine="709"/>
      </w:pPr>
      <w:rPr>
        <w:b/>
        <w:i w:val="0"/>
      </w:rPr>
    </w:lvl>
    <w:lvl w:ilvl="2">
      <w:start w:val="1"/>
      <w:numFmt w:val="decimal"/>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79B10AC"/>
    <w:multiLevelType w:val="hybridMultilevel"/>
    <w:tmpl w:val="7ED05BDE"/>
    <w:lvl w:ilvl="0" w:tplc="9036D8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80D2521"/>
    <w:multiLevelType w:val="hybridMultilevel"/>
    <w:tmpl w:val="9FC62184"/>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CA27AD3"/>
    <w:multiLevelType w:val="hybridMultilevel"/>
    <w:tmpl w:val="F28EB798"/>
    <w:lvl w:ilvl="0" w:tplc="73608DE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0056E48"/>
    <w:multiLevelType w:val="multilevel"/>
    <w:tmpl w:val="21B47B4A"/>
    <w:lvl w:ilvl="0">
      <w:start w:val="1"/>
      <w:numFmt w:val="decimal"/>
      <w:lvlText w:val="%1"/>
      <w:lvlJc w:val="left"/>
      <w:pPr>
        <w:tabs>
          <w:tab w:val="num" w:pos="2268"/>
        </w:tabs>
        <w:ind w:left="2268" w:hanging="567"/>
      </w:pPr>
    </w:lvl>
    <w:lvl w:ilvl="1">
      <w:start w:val="1"/>
      <w:numFmt w:val="decimal"/>
      <w:pStyle w:val="2"/>
      <w:lvlText w:val="%1.%2"/>
      <w:lvlJc w:val="left"/>
      <w:pPr>
        <w:tabs>
          <w:tab w:val="num" w:pos="2268"/>
        </w:tabs>
        <w:ind w:left="2268" w:hanging="567"/>
      </w:pPr>
      <w:rPr>
        <w:rFonts w:ascii="Arial" w:hAnsi="Arial" w:hint="default"/>
        <w:b/>
        <w:i w:val="0"/>
        <w:sz w:val="28"/>
      </w:rPr>
    </w:lvl>
    <w:lvl w:ilvl="2">
      <w:start w:val="1"/>
      <w:numFmt w:val="decimal"/>
      <w:pStyle w:val="3"/>
      <w:lvlText w:val="%1.%2.%3"/>
      <w:lvlJc w:val="left"/>
      <w:pPr>
        <w:tabs>
          <w:tab w:val="num" w:pos="2421"/>
        </w:tabs>
        <w:ind w:left="2268" w:hanging="567"/>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15:restartNumberingAfterBreak="0">
    <w:nsid w:val="63C411C6"/>
    <w:multiLevelType w:val="hybridMultilevel"/>
    <w:tmpl w:val="7A30F4A0"/>
    <w:lvl w:ilvl="0" w:tplc="82CA04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1"/>
  </w:num>
  <w:num w:numId="6">
    <w:abstractNumId w:val="3"/>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04"/>
    <w:rsid w:val="000045C3"/>
    <w:rsid w:val="00014476"/>
    <w:rsid w:val="00017971"/>
    <w:rsid w:val="000370A0"/>
    <w:rsid w:val="00046901"/>
    <w:rsid w:val="000501F0"/>
    <w:rsid w:val="0005434F"/>
    <w:rsid w:val="00083F8E"/>
    <w:rsid w:val="000959E3"/>
    <w:rsid w:val="000A37E8"/>
    <w:rsid w:val="000B2E0D"/>
    <w:rsid w:val="000F3A4C"/>
    <w:rsid w:val="00111EE4"/>
    <w:rsid w:val="0012168C"/>
    <w:rsid w:val="0012405D"/>
    <w:rsid w:val="001278B2"/>
    <w:rsid w:val="00197FCE"/>
    <w:rsid w:val="001A6B82"/>
    <w:rsid w:val="001B0B06"/>
    <w:rsid w:val="001B5797"/>
    <w:rsid w:val="001E7A27"/>
    <w:rsid w:val="00213C93"/>
    <w:rsid w:val="002356ED"/>
    <w:rsid w:val="00236EE5"/>
    <w:rsid w:val="0024616D"/>
    <w:rsid w:val="0026204B"/>
    <w:rsid w:val="002640C0"/>
    <w:rsid w:val="00265722"/>
    <w:rsid w:val="0028057E"/>
    <w:rsid w:val="002B25C3"/>
    <w:rsid w:val="002E02FC"/>
    <w:rsid w:val="002E0E4C"/>
    <w:rsid w:val="002E4358"/>
    <w:rsid w:val="002E4752"/>
    <w:rsid w:val="002F538E"/>
    <w:rsid w:val="002F6342"/>
    <w:rsid w:val="003145FB"/>
    <w:rsid w:val="003323C1"/>
    <w:rsid w:val="00367D7D"/>
    <w:rsid w:val="003C5382"/>
    <w:rsid w:val="003D1183"/>
    <w:rsid w:val="003D1DF2"/>
    <w:rsid w:val="003E690E"/>
    <w:rsid w:val="00415F04"/>
    <w:rsid w:val="0042074B"/>
    <w:rsid w:val="004367BA"/>
    <w:rsid w:val="00443985"/>
    <w:rsid w:val="00475E72"/>
    <w:rsid w:val="004867D7"/>
    <w:rsid w:val="0048744F"/>
    <w:rsid w:val="00491C04"/>
    <w:rsid w:val="00495EB0"/>
    <w:rsid w:val="004A150E"/>
    <w:rsid w:val="004A58FA"/>
    <w:rsid w:val="004C400A"/>
    <w:rsid w:val="004D1153"/>
    <w:rsid w:val="004D3E8F"/>
    <w:rsid w:val="004D6D07"/>
    <w:rsid w:val="004F3579"/>
    <w:rsid w:val="004F4C1C"/>
    <w:rsid w:val="004F50EB"/>
    <w:rsid w:val="004F5202"/>
    <w:rsid w:val="004F6542"/>
    <w:rsid w:val="005145DE"/>
    <w:rsid w:val="00523963"/>
    <w:rsid w:val="005327B2"/>
    <w:rsid w:val="0053299C"/>
    <w:rsid w:val="005422E3"/>
    <w:rsid w:val="00542462"/>
    <w:rsid w:val="0055362C"/>
    <w:rsid w:val="0056128F"/>
    <w:rsid w:val="00561EED"/>
    <w:rsid w:val="00566DB0"/>
    <w:rsid w:val="0057493A"/>
    <w:rsid w:val="005807E6"/>
    <w:rsid w:val="005828D6"/>
    <w:rsid w:val="0059549C"/>
    <w:rsid w:val="005A7838"/>
    <w:rsid w:val="005B18EB"/>
    <w:rsid w:val="005C0E5E"/>
    <w:rsid w:val="005E4A39"/>
    <w:rsid w:val="005E7E4A"/>
    <w:rsid w:val="005F560C"/>
    <w:rsid w:val="006163E2"/>
    <w:rsid w:val="00621D19"/>
    <w:rsid w:val="0062482D"/>
    <w:rsid w:val="00631179"/>
    <w:rsid w:val="00632EE0"/>
    <w:rsid w:val="00653838"/>
    <w:rsid w:val="006548AC"/>
    <w:rsid w:val="00657255"/>
    <w:rsid w:val="00665518"/>
    <w:rsid w:val="006663FA"/>
    <w:rsid w:val="006779D2"/>
    <w:rsid w:val="00681EC3"/>
    <w:rsid w:val="006848E4"/>
    <w:rsid w:val="006865BD"/>
    <w:rsid w:val="00687454"/>
    <w:rsid w:val="0069641B"/>
    <w:rsid w:val="006B39BE"/>
    <w:rsid w:val="00700BF0"/>
    <w:rsid w:val="00700D8B"/>
    <w:rsid w:val="007123BA"/>
    <w:rsid w:val="007264EF"/>
    <w:rsid w:val="00742A35"/>
    <w:rsid w:val="00753051"/>
    <w:rsid w:val="00765C64"/>
    <w:rsid w:val="007728AF"/>
    <w:rsid w:val="007A55EF"/>
    <w:rsid w:val="007B14E4"/>
    <w:rsid w:val="007D5688"/>
    <w:rsid w:val="00805EA1"/>
    <w:rsid w:val="008255D2"/>
    <w:rsid w:val="00840A12"/>
    <w:rsid w:val="00841CEE"/>
    <w:rsid w:val="008433F3"/>
    <w:rsid w:val="00844560"/>
    <w:rsid w:val="00863245"/>
    <w:rsid w:val="00875C6D"/>
    <w:rsid w:val="008A18C3"/>
    <w:rsid w:val="008B0AEC"/>
    <w:rsid w:val="008B7456"/>
    <w:rsid w:val="008C55BC"/>
    <w:rsid w:val="008D07AD"/>
    <w:rsid w:val="008D35A4"/>
    <w:rsid w:val="008D5D24"/>
    <w:rsid w:val="008E215E"/>
    <w:rsid w:val="008E72EE"/>
    <w:rsid w:val="008E7784"/>
    <w:rsid w:val="008F1A58"/>
    <w:rsid w:val="008F7F3A"/>
    <w:rsid w:val="009043A2"/>
    <w:rsid w:val="009112A9"/>
    <w:rsid w:val="00915640"/>
    <w:rsid w:val="0094100C"/>
    <w:rsid w:val="0096548F"/>
    <w:rsid w:val="00986575"/>
    <w:rsid w:val="009901C1"/>
    <w:rsid w:val="009A0172"/>
    <w:rsid w:val="009B0332"/>
    <w:rsid w:val="009B78A6"/>
    <w:rsid w:val="009B7B6F"/>
    <w:rsid w:val="009E306C"/>
    <w:rsid w:val="009E36DB"/>
    <w:rsid w:val="009E4475"/>
    <w:rsid w:val="009E56DB"/>
    <w:rsid w:val="009F5F5A"/>
    <w:rsid w:val="00A06860"/>
    <w:rsid w:val="00A179C4"/>
    <w:rsid w:val="00A34AED"/>
    <w:rsid w:val="00A44356"/>
    <w:rsid w:val="00A5451E"/>
    <w:rsid w:val="00A605FD"/>
    <w:rsid w:val="00A6105F"/>
    <w:rsid w:val="00A70792"/>
    <w:rsid w:val="00A93D9B"/>
    <w:rsid w:val="00A96035"/>
    <w:rsid w:val="00AE2823"/>
    <w:rsid w:val="00AF130B"/>
    <w:rsid w:val="00B14192"/>
    <w:rsid w:val="00B16EFE"/>
    <w:rsid w:val="00B33BB9"/>
    <w:rsid w:val="00B67636"/>
    <w:rsid w:val="00B9583E"/>
    <w:rsid w:val="00BB1A62"/>
    <w:rsid w:val="00BB6FD7"/>
    <w:rsid w:val="00C26692"/>
    <w:rsid w:val="00C266EC"/>
    <w:rsid w:val="00C44238"/>
    <w:rsid w:val="00C70AC7"/>
    <w:rsid w:val="00C72451"/>
    <w:rsid w:val="00C72D58"/>
    <w:rsid w:val="00CB1C9E"/>
    <w:rsid w:val="00CC4A63"/>
    <w:rsid w:val="00CC75D9"/>
    <w:rsid w:val="00CE2282"/>
    <w:rsid w:val="00CF0916"/>
    <w:rsid w:val="00CF5DAB"/>
    <w:rsid w:val="00D027EA"/>
    <w:rsid w:val="00D103BD"/>
    <w:rsid w:val="00D202E7"/>
    <w:rsid w:val="00D20EFF"/>
    <w:rsid w:val="00D27716"/>
    <w:rsid w:val="00D30716"/>
    <w:rsid w:val="00D42F96"/>
    <w:rsid w:val="00D72BEB"/>
    <w:rsid w:val="00D75890"/>
    <w:rsid w:val="00D75CA9"/>
    <w:rsid w:val="00DC147D"/>
    <w:rsid w:val="00DC58D5"/>
    <w:rsid w:val="00DD0246"/>
    <w:rsid w:val="00DD12FB"/>
    <w:rsid w:val="00DE1DFA"/>
    <w:rsid w:val="00DE42C6"/>
    <w:rsid w:val="00E15561"/>
    <w:rsid w:val="00E474B2"/>
    <w:rsid w:val="00E62711"/>
    <w:rsid w:val="00E935BC"/>
    <w:rsid w:val="00EA1B7F"/>
    <w:rsid w:val="00EA26BE"/>
    <w:rsid w:val="00EA5A98"/>
    <w:rsid w:val="00EB7B04"/>
    <w:rsid w:val="00EF161F"/>
    <w:rsid w:val="00F17042"/>
    <w:rsid w:val="00F21582"/>
    <w:rsid w:val="00F46D2E"/>
    <w:rsid w:val="00F5390B"/>
    <w:rsid w:val="00F60D2E"/>
    <w:rsid w:val="00F92DF9"/>
    <w:rsid w:val="00F95975"/>
    <w:rsid w:val="00F96FFC"/>
    <w:rsid w:val="00FA0A6C"/>
    <w:rsid w:val="00FA7AB2"/>
    <w:rsid w:val="00FB6F05"/>
    <w:rsid w:val="00FC57FA"/>
    <w:rsid w:val="00FE2456"/>
    <w:rsid w:val="00FF33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B9311"/>
  <w15:docId w15:val="{41DDEEF6-C0B9-478E-B71C-F442737A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456"/>
    <w:rPr>
      <w:sz w:val="24"/>
      <w:szCs w:val="24"/>
      <w:lang w:val="ru-RU" w:eastAsia="ru-RU"/>
    </w:rPr>
  </w:style>
  <w:style w:type="paragraph" w:styleId="1">
    <w:name w:val="heading 1"/>
    <w:basedOn w:val="a"/>
    <w:next w:val="a"/>
    <w:link w:val="10"/>
    <w:qFormat/>
    <w:rsid w:val="008B7456"/>
    <w:pPr>
      <w:keepNext/>
      <w:jc w:val="center"/>
      <w:outlineLvl w:val="0"/>
    </w:pPr>
    <w:rPr>
      <w:b/>
      <w:bCs/>
      <w:sz w:val="22"/>
      <w:szCs w:val="22"/>
      <w:lang w:val="uk-UA"/>
    </w:rPr>
  </w:style>
  <w:style w:type="paragraph" w:styleId="2">
    <w:name w:val="heading 2"/>
    <w:basedOn w:val="1"/>
    <w:next w:val="a"/>
    <w:link w:val="20"/>
    <w:uiPriority w:val="9"/>
    <w:qFormat/>
    <w:rsid w:val="00FF3339"/>
    <w:pPr>
      <w:keepLines/>
      <w:numPr>
        <w:ilvl w:val="1"/>
        <w:numId w:val="3"/>
      </w:numPr>
      <w:tabs>
        <w:tab w:val="left" w:pos="2552"/>
      </w:tabs>
      <w:spacing w:before="480" w:after="120"/>
      <w:outlineLvl w:val="1"/>
    </w:pPr>
    <w:rPr>
      <w:rFonts w:ascii="Optima" w:hAnsi="Optima"/>
      <w:bCs w:val="0"/>
      <w:caps/>
      <w:sz w:val="28"/>
      <w:szCs w:val="20"/>
      <w:lang w:val="en-GB" w:eastAsia="en-GB"/>
    </w:rPr>
  </w:style>
  <w:style w:type="paragraph" w:styleId="3">
    <w:name w:val="heading 3"/>
    <w:basedOn w:val="1"/>
    <w:next w:val="a"/>
    <w:link w:val="30"/>
    <w:uiPriority w:val="9"/>
    <w:qFormat/>
    <w:rsid w:val="00FF3339"/>
    <w:pPr>
      <w:keepLines/>
      <w:numPr>
        <w:ilvl w:val="2"/>
        <w:numId w:val="3"/>
      </w:numPr>
      <w:spacing w:before="360" w:after="240"/>
      <w:outlineLvl w:val="2"/>
    </w:pPr>
    <w:rPr>
      <w:rFonts w:ascii="Optima" w:hAnsi="Optima"/>
      <w:bCs w:val="0"/>
      <w:caps/>
      <w:snapToGrid w:val="0"/>
      <w:sz w:val="24"/>
      <w:szCs w:val="20"/>
      <w:lang w:val="en-US" w:eastAsia="en-US"/>
    </w:rPr>
  </w:style>
  <w:style w:type="paragraph" w:styleId="4">
    <w:name w:val="heading 4"/>
    <w:basedOn w:val="1"/>
    <w:next w:val="a"/>
    <w:link w:val="40"/>
    <w:qFormat/>
    <w:rsid w:val="00FF3339"/>
    <w:pPr>
      <w:keepLines/>
      <w:numPr>
        <w:ilvl w:val="3"/>
        <w:numId w:val="3"/>
      </w:numPr>
      <w:tabs>
        <w:tab w:val="left" w:pos="2552"/>
      </w:tabs>
      <w:spacing w:before="240"/>
      <w:outlineLvl w:val="3"/>
    </w:pPr>
    <w:rPr>
      <w:rFonts w:ascii="Optima" w:hAnsi="Optima"/>
      <w:bCs w:val="0"/>
      <w:caps/>
      <w:szCs w:val="20"/>
      <w:lang w:val="en-GB" w:eastAsia="en-GB"/>
    </w:rPr>
  </w:style>
  <w:style w:type="paragraph" w:styleId="5">
    <w:name w:val="heading 5"/>
    <w:basedOn w:val="2"/>
    <w:next w:val="a"/>
    <w:link w:val="50"/>
    <w:qFormat/>
    <w:rsid w:val="00FF3339"/>
    <w:pPr>
      <w:numPr>
        <w:ilvl w:val="4"/>
      </w:numPr>
      <w:spacing w:before="240"/>
      <w:outlineLvl w:val="4"/>
    </w:pPr>
    <w:rPr>
      <w:sz w:val="22"/>
      <w:u w:val="single"/>
    </w:rPr>
  </w:style>
  <w:style w:type="paragraph" w:styleId="6">
    <w:name w:val="heading 6"/>
    <w:basedOn w:val="5"/>
    <w:next w:val="a0"/>
    <w:link w:val="60"/>
    <w:qFormat/>
    <w:rsid w:val="00FF3339"/>
    <w:pPr>
      <w:numPr>
        <w:ilvl w:val="5"/>
      </w:numPr>
      <w:outlineLvl w:val="5"/>
    </w:pPr>
  </w:style>
  <w:style w:type="paragraph" w:styleId="7">
    <w:name w:val="heading 7"/>
    <w:basedOn w:val="6"/>
    <w:next w:val="a0"/>
    <w:link w:val="70"/>
    <w:qFormat/>
    <w:rsid w:val="00FF3339"/>
    <w:pPr>
      <w:numPr>
        <w:ilvl w:val="6"/>
      </w:numPr>
      <w:outlineLvl w:val="6"/>
    </w:pPr>
  </w:style>
  <w:style w:type="paragraph" w:styleId="8">
    <w:name w:val="heading 8"/>
    <w:basedOn w:val="7"/>
    <w:next w:val="a0"/>
    <w:link w:val="80"/>
    <w:qFormat/>
    <w:rsid w:val="00FF3339"/>
    <w:pPr>
      <w:numPr>
        <w:ilvl w:val="7"/>
      </w:numPr>
      <w:outlineLvl w:val="7"/>
    </w:pPr>
  </w:style>
  <w:style w:type="paragraph" w:styleId="9">
    <w:name w:val="heading 9"/>
    <w:basedOn w:val="8"/>
    <w:next w:val="a0"/>
    <w:link w:val="90"/>
    <w:qFormat/>
    <w:rsid w:val="00FF3339"/>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8B7456"/>
    <w:rPr>
      <w:b/>
      <w:bCs/>
      <w:sz w:val="22"/>
      <w:szCs w:val="22"/>
      <w:lang w:val="uk-UA" w:eastAsia="ru-RU" w:bidi="ar-SA"/>
    </w:rPr>
  </w:style>
  <w:style w:type="paragraph" w:styleId="a4">
    <w:name w:val="Subtitle"/>
    <w:basedOn w:val="a"/>
    <w:link w:val="a5"/>
    <w:qFormat/>
    <w:rsid w:val="008B7456"/>
    <w:pPr>
      <w:jc w:val="center"/>
    </w:pPr>
    <w:rPr>
      <w:b/>
      <w:bCs/>
      <w:caps/>
      <w:sz w:val="28"/>
      <w:szCs w:val="28"/>
      <w:lang w:val="uk-UA"/>
    </w:rPr>
  </w:style>
  <w:style w:type="character" w:customStyle="1" w:styleId="a5">
    <w:name w:val="Подзаголовок Знак"/>
    <w:link w:val="a4"/>
    <w:locked/>
    <w:rsid w:val="008B7456"/>
    <w:rPr>
      <w:b/>
      <w:bCs/>
      <w:caps/>
      <w:sz w:val="28"/>
      <w:szCs w:val="28"/>
      <w:lang w:val="uk-UA" w:eastAsia="ru-RU" w:bidi="ar-SA"/>
    </w:rPr>
  </w:style>
  <w:style w:type="table" w:styleId="a6">
    <w:name w:val="Table Grid"/>
    <w:basedOn w:val="a2"/>
    <w:uiPriority w:val="59"/>
    <w:rsid w:val="008B7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7">
    <w:name w:val="_ТЕКСТ"/>
    <w:basedOn w:val="a"/>
    <w:link w:val="a8"/>
    <w:qFormat/>
    <w:rsid w:val="00A5451E"/>
    <w:pPr>
      <w:spacing w:after="120"/>
      <w:ind w:firstLine="709"/>
      <w:jc w:val="both"/>
    </w:pPr>
    <w:rPr>
      <w:sz w:val="28"/>
      <w:lang w:val="uk-UA"/>
    </w:rPr>
  </w:style>
  <w:style w:type="character" w:customStyle="1" w:styleId="a8">
    <w:name w:val="_ТЕКСТ Знак"/>
    <w:link w:val="a7"/>
    <w:rsid w:val="00A5451E"/>
    <w:rPr>
      <w:sz w:val="28"/>
      <w:szCs w:val="24"/>
      <w:lang w:eastAsia="ru-RU"/>
    </w:rPr>
  </w:style>
  <w:style w:type="paragraph" w:styleId="a9">
    <w:name w:val="Balloon Text"/>
    <w:basedOn w:val="a"/>
    <w:link w:val="aa"/>
    <w:rsid w:val="00BB6FD7"/>
    <w:rPr>
      <w:rFonts w:ascii="Tahoma" w:hAnsi="Tahoma" w:cs="Tahoma"/>
      <w:sz w:val="16"/>
      <w:szCs w:val="16"/>
    </w:rPr>
  </w:style>
  <w:style w:type="character" w:customStyle="1" w:styleId="aa">
    <w:name w:val="Текст выноски Знак"/>
    <w:link w:val="a9"/>
    <w:rsid w:val="00BB6FD7"/>
    <w:rPr>
      <w:rFonts w:ascii="Tahoma" w:hAnsi="Tahoma" w:cs="Tahoma"/>
      <w:sz w:val="16"/>
      <w:szCs w:val="16"/>
    </w:rPr>
  </w:style>
  <w:style w:type="character" w:customStyle="1" w:styleId="question-date">
    <w:name w:val="question-date"/>
    <w:basedOn w:val="a1"/>
    <w:rsid w:val="00BB6FD7"/>
  </w:style>
  <w:style w:type="paragraph" w:customStyle="1" w:styleId="ab">
    <w:name w:val="Номер (жирний)"/>
    <w:basedOn w:val="a"/>
    <w:next w:val="a"/>
    <w:qFormat/>
    <w:rsid w:val="000370A0"/>
    <w:pPr>
      <w:spacing w:after="120"/>
      <w:jc w:val="both"/>
    </w:pPr>
    <w:rPr>
      <w:lang w:val="uk-UA"/>
    </w:rPr>
  </w:style>
  <w:style w:type="paragraph" w:customStyle="1" w:styleId="ac">
    <w:name w:val="_ТЕКСТ основний"/>
    <w:basedOn w:val="a"/>
    <w:qFormat/>
    <w:rsid w:val="005C0E5E"/>
    <w:pPr>
      <w:spacing w:after="120"/>
      <w:ind w:firstLine="709"/>
      <w:jc w:val="both"/>
    </w:pPr>
    <w:rPr>
      <w:lang w:val="uk-UA" w:eastAsia="en-US"/>
    </w:rPr>
  </w:style>
  <w:style w:type="paragraph" w:customStyle="1" w:styleId="21">
    <w:name w:val="Номер2 (жирний)"/>
    <w:basedOn w:val="ab"/>
    <w:rsid w:val="005C0E5E"/>
    <w:pPr>
      <w:tabs>
        <w:tab w:val="num" w:pos="1276"/>
      </w:tabs>
      <w:ind w:firstLine="709"/>
    </w:pPr>
  </w:style>
  <w:style w:type="paragraph" w:customStyle="1" w:styleId="31">
    <w:name w:val="Номер3 (жирний)"/>
    <w:basedOn w:val="21"/>
    <w:rsid w:val="005C0E5E"/>
    <w:pPr>
      <w:tabs>
        <w:tab w:val="clear" w:pos="1276"/>
        <w:tab w:val="num" w:pos="1418"/>
      </w:tabs>
      <w:ind w:firstLine="692"/>
    </w:pPr>
  </w:style>
  <w:style w:type="character" w:customStyle="1" w:styleId="ad">
    <w:name w:val="Основной текст_"/>
    <w:link w:val="22"/>
    <w:rsid w:val="00542462"/>
    <w:rPr>
      <w:sz w:val="27"/>
      <w:szCs w:val="27"/>
      <w:shd w:val="clear" w:color="auto" w:fill="FFFFFF"/>
    </w:rPr>
  </w:style>
  <w:style w:type="character" w:customStyle="1" w:styleId="11">
    <w:name w:val="Основной текст1"/>
    <w:rsid w:val="00542462"/>
    <w:rPr>
      <w:sz w:val="27"/>
      <w:szCs w:val="27"/>
      <w:u w:val="single"/>
      <w:shd w:val="clear" w:color="auto" w:fill="FFFFFF"/>
    </w:rPr>
  </w:style>
  <w:style w:type="paragraph" w:customStyle="1" w:styleId="22">
    <w:name w:val="Основной текст2"/>
    <w:basedOn w:val="a"/>
    <w:link w:val="ad"/>
    <w:rsid w:val="00542462"/>
    <w:pPr>
      <w:shd w:val="clear" w:color="auto" w:fill="FFFFFF"/>
      <w:spacing w:before="300" w:line="331" w:lineRule="exact"/>
      <w:ind w:hanging="360"/>
    </w:pPr>
    <w:rPr>
      <w:sz w:val="27"/>
      <w:szCs w:val="27"/>
    </w:rPr>
  </w:style>
  <w:style w:type="paragraph" w:styleId="ae">
    <w:name w:val="header"/>
    <w:basedOn w:val="a"/>
    <w:link w:val="af"/>
    <w:rsid w:val="006B39BE"/>
    <w:pPr>
      <w:tabs>
        <w:tab w:val="center" w:pos="4819"/>
        <w:tab w:val="right" w:pos="9639"/>
      </w:tabs>
    </w:pPr>
  </w:style>
  <w:style w:type="character" w:customStyle="1" w:styleId="af">
    <w:name w:val="Верхний колонтитул Знак"/>
    <w:link w:val="ae"/>
    <w:rsid w:val="006B39BE"/>
    <w:rPr>
      <w:sz w:val="24"/>
      <w:szCs w:val="24"/>
    </w:rPr>
  </w:style>
  <w:style w:type="paragraph" w:styleId="af0">
    <w:name w:val="footer"/>
    <w:basedOn w:val="a"/>
    <w:link w:val="af1"/>
    <w:rsid w:val="006B39BE"/>
    <w:pPr>
      <w:tabs>
        <w:tab w:val="center" w:pos="4819"/>
        <w:tab w:val="right" w:pos="9639"/>
      </w:tabs>
    </w:pPr>
  </w:style>
  <w:style w:type="character" w:customStyle="1" w:styleId="af1">
    <w:name w:val="Нижний колонтитул Знак"/>
    <w:link w:val="af0"/>
    <w:rsid w:val="006B39BE"/>
    <w:rPr>
      <w:sz w:val="24"/>
      <w:szCs w:val="24"/>
    </w:rPr>
  </w:style>
  <w:style w:type="character" w:customStyle="1" w:styleId="20">
    <w:name w:val="Заголовок 2 Знак"/>
    <w:link w:val="2"/>
    <w:uiPriority w:val="9"/>
    <w:rsid w:val="00FF3339"/>
    <w:rPr>
      <w:rFonts w:ascii="Optima" w:hAnsi="Optima"/>
      <w:b/>
      <w:caps/>
      <w:sz w:val="28"/>
      <w:lang w:val="en-GB" w:eastAsia="en-GB"/>
    </w:rPr>
  </w:style>
  <w:style w:type="character" w:customStyle="1" w:styleId="30">
    <w:name w:val="Заголовок 3 Знак"/>
    <w:link w:val="3"/>
    <w:uiPriority w:val="9"/>
    <w:rsid w:val="00FF3339"/>
    <w:rPr>
      <w:rFonts w:ascii="Optima" w:hAnsi="Optima"/>
      <w:b/>
      <w:caps/>
      <w:snapToGrid w:val="0"/>
      <w:sz w:val="24"/>
      <w:lang w:val="en-US" w:eastAsia="en-US"/>
    </w:rPr>
  </w:style>
  <w:style w:type="character" w:customStyle="1" w:styleId="40">
    <w:name w:val="Заголовок 4 Знак"/>
    <w:link w:val="4"/>
    <w:rsid w:val="00FF3339"/>
    <w:rPr>
      <w:rFonts w:ascii="Optima" w:hAnsi="Optima"/>
      <w:b/>
      <w:caps/>
      <w:sz w:val="22"/>
      <w:lang w:val="en-GB" w:eastAsia="en-GB"/>
    </w:rPr>
  </w:style>
  <w:style w:type="character" w:customStyle="1" w:styleId="50">
    <w:name w:val="Заголовок 5 Знак"/>
    <w:link w:val="5"/>
    <w:rsid w:val="00FF3339"/>
    <w:rPr>
      <w:rFonts w:ascii="Optima" w:hAnsi="Optima"/>
      <w:b/>
      <w:caps/>
      <w:sz w:val="22"/>
      <w:u w:val="single"/>
      <w:lang w:val="en-GB" w:eastAsia="en-GB"/>
    </w:rPr>
  </w:style>
  <w:style w:type="character" w:customStyle="1" w:styleId="60">
    <w:name w:val="Заголовок 6 Знак"/>
    <w:link w:val="6"/>
    <w:rsid w:val="00FF3339"/>
    <w:rPr>
      <w:rFonts w:ascii="Optima" w:hAnsi="Optima"/>
      <w:b/>
      <w:caps/>
      <w:sz w:val="22"/>
      <w:u w:val="single"/>
      <w:lang w:val="en-GB" w:eastAsia="en-GB"/>
    </w:rPr>
  </w:style>
  <w:style w:type="character" w:customStyle="1" w:styleId="70">
    <w:name w:val="Заголовок 7 Знак"/>
    <w:link w:val="7"/>
    <w:rsid w:val="00FF3339"/>
    <w:rPr>
      <w:rFonts w:ascii="Optima" w:hAnsi="Optima"/>
      <w:b/>
      <w:caps/>
      <w:sz w:val="22"/>
      <w:u w:val="single"/>
      <w:lang w:val="en-GB" w:eastAsia="en-GB"/>
    </w:rPr>
  </w:style>
  <w:style w:type="character" w:customStyle="1" w:styleId="80">
    <w:name w:val="Заголовок 8 Знак"/>
    <w:link w:val="8"/>
    <w:rsid w:val="00FF3339"/>
    <w:rPr>
      <w:rFonts w:ascii="Optima" w:hAnsi="Optima"/>
      <w:b/>
      <w:caps/>
      <w:sz w:val="22"/>
      <w:u w:val="single"/>
      <w:lang w:val="en-GB" w:eastAsia="en-GB"/>
    </w:rPr>
  </w:style>
  <w:style w:type="character" w:customStyle="1" w:styleId="90">
    <w:name w:val="Заголовок 9 Знак"/>
    <w:link w:val="9"/>
    <w:rsid w:val="00FF3339"/>
    <w:rPr>
      <w:rFonts w:ascii="Optima" w:hAnsi="Optima"/>
      <w:b/>
      <w:caps/>
      <w:sz w:val="22"/>
      <w:u w:val="single"/>
      <w:lang w:val="en-GB" w:eastAsia="en-GB"/>
    </w:rPr>
  </w:style>
  <w:style w:type="paragraph" w:styleId="a0">
    <w:name w:val="Normal Indent"/>
    <w:basedOn w:val="a"/>
    <w:rsid w:val="00FF3339"/>
    <w:pPr>
      <w:ind w:left="708"/>
    </w:pPr>
  </w:style>
  <w:style w:type="paragraph" w:styleId="af2">
    <w:name w:val="List Paragraph"/>
    <w:basedOn w:val="a"/>
    <w:uiPriority w:val="34"/>
    <w:qFormat/>
    <w:rsid w:val="001B0B06"/>
    <w:pPr>
      <w:ind w:left="720"/>
      <w:contextualSpacing/>
    </w:pPr>
  </w:style>
  <w:style w:type="paragraph" w:styleId="af3">
    <w:name w:val="Normal (Web)"/>
    <w:basedOn w:val="a"/>
    <w:uiPriority w:val="99"/>
    <w:unhideWhenUsed/>
    <w:rsid w:val="002B25C3"/>
    <w:pPr>
      <w:spacing w:before="100" w:beforeAutospacing="1" w:after="100" w:afterAutospacing="1"/>
    </w:pPr>
  </w:style>
  <w:style w:type="paragraph" w:styleId="af4">
    <w:name w:val="Body Text"/>
    <w:basedOn w:val="a"/>
    <w:link w:val="af5"/>
    <w:unhideWhenUsed/>
    <w:rsid w:val="00D72BEB"/>
    <w:pPr>
      <w:jc w:val="both"/>
    </w:pPr>
    <w:rPr>
      <w:lang w:val="uk-UA"/>
    </w:rPr>
  </w:style>
  <w:style w:type="character" w:customStyle="1" w:styleId="af5">
    <w:name w:val="Основной текст Знак"/>
    <w:basedOn w:val="a1"/>
    <w:link w:val="af4"/>
    <w:rsid w:val="00D72BEB"/>
    <w:rPr>
      <w:sz w:val="24"/>
      <w:szCs w:val="24"/>
      <w:lang w:eastAsia="ru-RU"/>
    </w:rPr>
  </w:style>
  <w:style w:type="character" w:styleId="af6">
    <w:name w:val="Hyperlink"/>
    <w:basedOn w:val="a1"/>
    <w:uiPriority w:val="99"/>
    <w:unhideWhenUsed/>
    <w:rsid w:val="00DD0246"/>
    <w:rPr>
      <w:color w:val="0000FF" w:themeColor="hyperlink"/>
      <w:u w:val="single"/>
    </w:rPr>
  </w:style>
  <w:style w:type="paragraph" w:customStyle="1" w:styleId="rvps2">
    <w:name w:val="rvps2"/>
    <w:basedOn w:val="a"/>
    <w:rsid w:val="009043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2495">
      <w:bodyDiv w:val="1"/>
      <w:marLeft w:val="0"/>
      <w:marRight w:val="0"/>
      <w:marTop w:val="0"/>
      <w:marBottom w:val="0"/>
      <w:divBdr>
        <w:top w:val="none" w:sz="0" w:space="0" w:color="auto"/>
        <w:left w:val="none" w:sz="0" w:space="0" w:color="auto"/>
        <w:bottom w:val="none" w:sz="0" w:space="0" w:color="auto"/>
        <w:right w:val="none" w:sz="0" w:space="0" w:color="auto"/>
      </w:divBdr>
    </w:div>
    <w:div w:id="529030702">
      <w:bodyDiv w:val="1"/>
      <w:marLeft w:val="0"/>
      <w:marRight w:val="0"/>
      <w:marTop w:val="0"/>
      <w:marBottom w:val="0"/>
      <w:divBdr>
        <w:top w:val="none" w:sz="0" w:space="0" w:color="auto"/>
        <w:left w:val="none" w:sz="0" w:space="0" w:color="auto"/>
        <w:bottom w:val="none" w:sz="0" w:space="0" w:color="auto"/>
        <w:right w:val="none" w:sz="0" w:space="0" w:color="auto"/>
      </w:divBdr>
    </w:div>
    <w:div w:id="586159269">
      <w:bodyDiv w:val="1"/>
      <w:marLeft w:val="0"/>
      <w:marRight w:val="0"/>
      <w:marTop w:val="0"/>
      <w:marBottom w:val="0"/>
      <w:divBdr>
        <w:top w:val="none" w:sz="0" w:space="0" w:color="auto"/>
        <w:left w:val="none" w:sz="0" w:space="0" w:color="auto"/>
        <w:bottom w:val="none" w:sz="0" w:space="0" w:color="auto"/>
        <w:right w:val="none" w:sz="0" w:space="0" w:color="auto"/>
      </w:divBdr>
    </w:div>
    <w:div w:id="590699364">
      <w:bodyDiv w:val="1"/>
      <w:marLeft w:val="0"/>
      <w:marRight w:val="0"/>
      <w:marTop w:val="0"/>
      <w:marBottom w:val="0"/>
      <w:divBdr>
        <w:top w:val="none" w:sz="0" w:space="0" w:color="auto"/>
        <w:left w:val="none" w:sz="0" w:space="0" w:color="auto"/>
        <w:bottom w:val="none" w:sz="0" w:space="0" w:color="auto"/>
        <w:right w:val="none" w:sz="0" w:space="0" w:color="auto"/>
      </w:divBdr>
    </w:div>
    <w:div w:id="607658887">
      <w:bodyDiv w:val="1"/>
      <w:marLeft w:val="0"/>
      <w:marRight w:val="0"/>
      <w:marTop w:val="0"/>
      <w:marBottom w:val="0"/>
      <w:divBdr>
        <w:top w:val="none" w:sz="0" w:space="0" w:color="auto"/>
        <w:left w:val="none" w:sz="0" w:space="0" w:color="auto"/>
        <w:bottom w:val="none" w:sz="0" w:space="0" w:color="auto"/>
        <w:right w:val="none" w:sz="0" w:space="0" w:color="auto"/>
      </w:divBdr>
    </w:div>
    <w:div w:id="896666095">
      <w:bodyDiv w:val="1"/>
      <w:marLeft w:val="0"/>
      <w:marRight w:val="0"/>
      <w:marTop w:val="0"/>
      <w:marBottom w:val="0"/>
      <w:divBdr>
        <w:top w:val="none" w:sz="0" w:space="0" w:color="auto"/>
        <w:left w:val="none" w:sz="0" w:space="0" w:color="auto"/>
        <w:bottom w:val="none" w:sz="0" w:space="0" w:color="auto"/>
        <w:right w:val="none" w:sz="0" w:space="0" w:color="auto"/>
      </w:divBdr>
      <w:divsChild>
        <w:div w:id="320354916">
          <w:marLeft w:val="0"/>
          <w:marRight w:val="0"/>
          <w:marTop w:val="0"/>
          <w:marBottom w:val="0"/>
          <w:divBdr>
            <w:top w:val="none" w:sz="0" w:space="0" w:color="auto"/>
            <w:left w:val="none" w:sz="0" w:space="0" w:color="auto"/>
            <w:bottom w:val="none" w:sz="0" w:space="0" w:color="auto"/>
            <w:right w:val="none" w:sz="0" w:space="0" w:color="auto"/>
          </w:divBdr>
          <w:divsChild>
            <w:div w:id="1063795863">
              <w:marLeft w:val="0"/>
              <w:marRight w:val="0"/>
              <w:marTop w:val="0"/>
              <w:marBottom w:val="0"/>
              <w:divBdr>
                <w:top w:val="none" w:sz="0" w:space="0" w:color="auto"/>
                <w:left w:val="none" w:sz="0" w:space="0" w:color="auto"/>
                <w:bottom w:val="none" w:sz="0" w:space="0" w:color="auto"/>
                <w:right w:val="none" w:sz="0" w:space="0" w:color="auto"/>
              </w:divBdr>
            </w:div>
          </w:divsChild>
        </w:div>
        <w:div w:id="1203327700">
          <w:marLeft w:val="0"/>
          <w:marRight w:val="0"/>
          <w:marTop w:val="0"/>
          <w:marBottom w:val="0"/>
          <w:divBdr>
            <w:top w:val="none" w:sz="0" w:space="0" w:color="auto"/>
            <w:left w:val="none" w:sz="0" w:space="0" w:color="auto"/>
            <w:bottom w:val="none" w:sz="0" w:space="0" w:color="auto"/>
            <w:right w:val="none" w:sz="0" w:space="0" w:color="auto"/>
          </w:divBdr>
        </w:div>
      </w:divsChild>
    </w:div>
    <w:div w:id="1182890592">
      <w:bodyDiv w:val="1"/>
      <w:marLeft w:val="0"/>
      <w:marRight w:val="0"/>
      <w:marTop w:val="0"/>
      <w:marBottom w:val="0"/>
      <w:divBdr>
        <w:top w:val="none" w:sz="0" w:space="0" w:color="auto"/>
        <w:left w:val="none" w:sz="0" w:space="0" w:color="auto"/>
        <w:bottom w:val="none" w:sz="0" w:space="0" w:color="auto"/>
        <w:right w:val="none" w:sz="0" w:space="0" w:color="auto"/>
      </w:divBdr>
      <w:divsChild>
        <w:div w:id="796028550">
          <w:marLeft w:val="0"/>
          <w:marRight w:val="0"/>
          <w:marTop w:val="0"/>
          <w:marBottom w:val="0"/>
          <w:divBdr>
            <w:top w:val="none" w:sz="0" w:space="0" w:color="auto"/>
            <w:left w:val="none" w:sz="0" w:space="0" w:color="auto"/>
            <w:bottom w:val="none" w:sz="0" w:space="0" w:color="auto"/>
            <w:right w:val="none" w:sz="0" w:space="0" w:color="auto"/>
          </w:divBdr>
          <w:divsChild>
            <w:div w:id="1744329322">
              <w:marLeft w:val="0"/>
              <w:marRight w:val="0"/>
              <w:marTop w:val="0"/>
              <w:marBottom w:val="0"/>
              <w:divBdr>
                <w:top w:val="none" w:sz="0" w:space="0" w:color="auto"/>
                <w:left w:val="none" w:sz="0" w:space="0" w:color="auto"/>
                <w:bottom w:val="none" w:sz="0" w:space="0" w:color="auto"/>
                <w:right w:val="none" w:sz="0" w:space="0" w:color="auto"/>
              </w:divBdr>
            </w:div>
          </w:divsChild>
        </w:div>
        <w:div w:id="850296550">
          <w:marLeft w:val="0"/>
          <w:marRight w:val="0"/>
          <w:marTop w:val="0"/>
          <w:marBottom w:val="0"/>
          <w:divBdr>
            <w:top w:val="none" w:sz="0" w:space="0" w:color="auto"/>
            <w:left w:val="none" w:sz="0" w:space="0" w:color="auto"/>
            <w:bottom w:val="none" w:sz="0" w:space="0" w:color="auto"/>
            <w:right w:val="none" w:sz="0" w:space="0" w:color="auto"/>
          </w:divBdr>
        </w:div>
      </w:divsChild>
    </w:div>
    <w:div w:id="1431464960">
      <w:bodyDiv w:val="1"/>
      <w:marLeft w:val="0"/>
      <w:marRight w:val="0"/>
      <w:marTop w:val="0"/>
      <w:marBottom w:val="0"/>
      <w:divBdr>
        <w:top w:val="none" w:sz="0" w:space="0" w:color="auto"/>
        <w:left w:val="none" w:sz="0" w:space="0" w:color="auto"/>
        <w:bottom w:val="none" w:sz="0" w:space="0" w:color="auto"/>
        <w:right w:val="none" w:sz="0" w:space="0" w:color="auto"/>
      </w:divBdr>
      <w:divsChild>
        <w:div w:id="730151912">
          <w:marLeft w:val="0"/>
          <w:marRight w:val="0"/>
          <w:marTop w:val="0"/>
          <w:marBottom w:val="0"/>
          <w:divBdr>
            <w:top w:val="none" w:sz="0" w:space="0" w:color="auto"/>
            <w:left w:val="none" w:sz="0" w:space="0" w:color="auto"/>
            <w:bottom w:val="none" w:sz="0" w:space="0" w:color="auto"/>
            <w:right w:val="none" w:sz="0" w:space="0" w:color="auto"/>
          </w:divBdr>
          <w:divsChild>
            <w:div w:id="187454881">
              <w:marLeft w:val="0"/>
              <w:marRight w:val="0"/>
              <w:marTop w:val="0"/>
              <w:marBottom w:val="0"/>
              <w:divBdr>
                <w:top w:val="none" w:sz="0" w:space="0" w:color="auto"/>
                <w:left w:val="none" w:sz="0" w:space="0" w:color="auto"/>
                <w:bottom w:val="none" w:sz="0" w:space="0" w:color="auto"/>
                <w:right w:val="none" w:sz="0" w:space="0" w:color="auto"/>
              </w:divBdr>
            </w:div>
          </w:divsChild>
        </w:div>
        <w:div w:id="1591739015">
          <w:marLeft w:val="0"/>
          <w:marRight w:val="0"/>
          <w:marTop w:val="0"/>
          <w:marBottom w:val="0"/>
          <w:divBdr>
            <w:top w:val="none" w:sz="0" w:space="0" w:color="auto"/>
            <w:left w:val="none" w:sz="0" w:space="0" w:color="auto"/>
            <w:bottom w:val="none" w:sz="0" w:space="0" w:color="auto"/>
            <w:right w:val="none" w:sz="0" w:space="0" w:color="auto"/>
          </w:divBdr>
        </w:div>
      </w:divsChild>
    </w:div>
    <w:div w:id="1464613874">
      <w:bodyDiv w:val="1"/>
      <w:marLeft w:val="0"/>
      <w:marRight w:val="0"/>
      <w:marTop w:val="0"/>
      <w:marBottom w:val="0"/>
      <w:divBdr>
        <w:top w:val="none" w:sz="0" w:space="0" w:color="auto"/>
        <w:left w:val="none" w:sz="0" w:space="0" w:color="auto"/>
        <w:bottom w:val="none" w:sz="0" w:space="0" w:color="auto"/>
        <w:right w:val="none" w:sz="0" w:space="0" w:color="auto"/>
      </w:divBdr>
      <w:divsChild>
        <w:div w:id="380791658">
          <w:marLeft w:val="0"/>
          <w:marRight w:val="0"/>
          <w:marTop w:val="0"/>
          <w:marBottom w:val="0"/>
          <w:divBdr>
            <w:top w:val="none" w:sz="0" w:space="0" w:color="auto"/>
            <w:left w:val="none" w:sz="0" w:space="0" w:color="auto"/>
            <w:bottom w:val="none" w:sz="0" w:space="0" w:color="auto"/>
            <w:right w:val="none" w:sz="0" w:space="0" w:color="auto"/>
          </w:divBdr>
          <w:divsChild>
            <w:div w:id="2031566076">
              <w:marLeft w:val="0"/>
              <w:marRight w:val="0"/>
              <w:marTop w:val="0"/>
              <w:marBottom w:val="0"/>
              <w:divBdr>
                <w:top w:val="none" w:sz="0" w:space="0" w:color="auto"/>
                <w:left w:val="none" w:sz="0" w:space="0" w:color="auto"/>
                <w:bottom w:val="none" w:sz="0" w:space="0" w:color="auto"/>
                <w:right w:val="none" w:sz="0" w:space="0" w:color="auto"/>
              </w:divBdr>
            </w:div>
          </w:divsChild>
        </w:div>
        <w:div w:id="445003933">
          <w:marLeft w:val="0"/>
          <w:marRight w:val="0"/>
          <w:marTop w:val="0"/>
          <w:marBottom w:val="0"/>
          <w:divBdr>
            <w:top w:val="none" w:sz="0" w:space="0" w:color="auto"/>
            <w:left w:val="none" w:sz="0" w:space="0" w:color="auto"/>
            <w:bottom w:val="none" w:sz="0" w:space="0" w:color="auto"/>
            <w:right w:val="none" w:sz="0" w:space="0" w:color="auto"/>
          </w:divBdr>
        </w:div>
      </w:divsChild>
    </w:div>
    <w:div w:id="193365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AX\99-00-10\99-00-10-04\-=2021=-\=%20&#1064;&#1040;&#1041;&#1051;&#1054;&#1053;%20&#1044;&#1055;&#1057;%20&#1079;&#1110;%20&#1079;&#1084;&#1110;&#1085;&#1072;&#1084;&#1080;=\_&#1055;&#1088;&#1086;&#1094;&#1077;&#1076;&#1091;&#1088;&#1072;%20&#1042;&#1058;\&#1054;&#1073;&#1075;&#1088;&#1091;&#1085;&#1090;&#1091;&#1074;&#1072;&#1085;&#1085;&#1103;%20&#1085;&#1072;%20&#1074;&#1077;&#1073;-&#1087;&#1086;&#1088;&#1090;&#1072;&#1083;\&#1051;&#1080;&#1089;&#1090;%20&#1085;&#1072;%20&#1054;&#1056;&#1044;.do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1D5AF-8AF7-4097-9453-657C5A0E9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Лист на ОРД.dot</Template>
  <TotalTime>33</TotalTime>
  <Pages>1</Pages>
  <Words>268</Words>
  <Characters>1969</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Лист на відповідальний підрозділ про розгляд пропозицій</vt:lpstr>
      <vt:lpstr>Лист на відповідальний підрозділ про розгляд пропозицій</vt:lpstr>
    </vt:vector>
  </TitlesOfParts>
  <Company>Microsoft</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 на відповідальний підрозділ про розгляд пропозицій</dc:title>
  <dc:creator>ЗУБЧЕНКО ГАЛИНА ВОЛОДИМИРІВНА</dc:creator>
  <cp:lastModifiedBy>Даренська Марина Олександрівна</cp:lastModifiedBy>
  <cp:revision>14</cp:revision>
  <cp:lastPrinted>2024-01-17T11:52:00Z</cp:lastPrinted>
  <dcterms:created xsi:type="dcterms:W3CDTF">2022-12-08T12:16:00Z</dcterms:created>
  <dcterms:modified xsi:type="dcterms:W3CDTF">2024-01-17T11:52:00Z</dcterms:modified>
</cp:coreProperties>
</file>