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D8135D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D8135D" w:rsidRDefault="00D72BEB" w:rsidP="00D8135D">
            <w:pPr>
              <w:jc w:val="center"/>
              <w:rPr>
                <w:b/>
                <w:sz w:val="26"/>
                <w:szCs w:val="26"/>
              </w:rPr>
            </w:pPr>
            <w:r w:rsidRPr="00D8135D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D8135D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D8135D" w:rsidRDefault="00D72BEB" w:rsidP="00D8135D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D8135D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D8135D" w:rsidRDefault="00D72BEB" w:rsidP="00D8135D">
            <w:pPr>
              <w:rPr>
                <w:sz w:val="26"/>
                <w:szCs w:val="26"/>
                <w:lang w:val="uk-UA"/>
              </w:rPr>
            </w:pPr>
            <w:r w:rsidRPr="00D8135D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D8135D" w:rsidRDefault="00D72BEB" w:rsidP="00D8135D">
            <w:pPr>
              <w:rPr>
                <w:sz w:val="26"/>
                <w:szCs w:val="26"/>
                <w:lang w:val="uk-UA"/>
              </w:rPr>
            </w:pPr>
            <w:r w:rsidRPr="00D8135D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D8135D" w:rsidRDefault="00D8135D" w:rsidP="00D8135D">
            <w:pPr>
              <w:rPr>
                <w:sz w:val="26"/>
                <w:szCs w:val="26"/>
                <w:lang w:val="uk-UA"/>
              </w:rPr>
            </w:pPr>
            <w:bookmarkStart w:id="0" w:name="_GoBack"/>
            <w:r w:rsidRPr="00D8135D">
              <w:rPr>
                <w:sz w:val="26"/>
                <w:szCs w:val="26"/>
                <w:lang w:val="uk-UA"/>
              </w:rPr>
              <w:t>Надання послуг з проведення санації шахтних колодязів</w:t>
            </w:r>
            <w:bookmarkEnd w:id="0"/>
          </w:p>
        </w:tc>
      </w:tr>
      <w:tr w:rsidR="00D72BEB" w:rsidRPr="00D8135D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D8135D" w:rsidRDefault="00D72BEB" w:rsidP="00D8135D">
            <w:pPr>
              <w:rPr>
                <w:sz w:val="26"/>
                <w:szCs w:val="26"/>
                <w:lang w:val="uk-UA"/>
              </w:rPr>
            </w:pPr>
            <w:r w:rsidRPr="00D8135D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D8135D" w:rsidRDefault="00D72BEB" w:rsidP="00D8135D">
            <w:pPr>
              <w:rPr>
                <w:sz w:val="26"/>
                <w:szCs w:val="26"/>
                <w:lang w:val="uk-UA"/>
              </w:rPr>
            </w:pPr>
            <w:r w:rsidRPr="00D8135D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EFF" w:rsidRPr="00D8135D" w:rsidRDefault="00D8135D" w:rsidP="00D8135D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D8135D">
              <w:rPr>
                <w:sz w:val="26"/>
                <w:szCs w:val="26"/>
                <w:lang w:val="uk-UA"/>
              </w:rPr>
              <w:t>Надання послуг з проведення санації шахтних колодязів</w:t>
            </w:r>
            <w:r w:rsidR="008F0814" w:rsidRPr="00D8135D">
              <w:rPr>
                <w:sz w:val="26"/>
                <w:szCs w:val="26"/>
              </w:rPr>
              <w:t xml:space="preserve"> </w:t>
            </w:r>
            <w:r w:rsidR="00D20EFF" w:rsidRPr="00D8135D">
              <w:rPr>
                <w:bCs/>
                <w:spacing w:val="-4"/>
                <w:sz w:val="26"/>
                <w:szCs w:val="26"/>
                <w:lang w:val="uk-UA" w:eastAsia="ar-SA"/>
              </w:rPr>
              <w:t>повинно здійснюватися відповідно до вимог:</w:t>
            </w:r>
          </w:p>
          <w:p w:rsidR="001B75E6" w:rsidRPr="00D8135D" w:rsidRDefault="00D8135D" w:rsidP="00D8135D">
            <w:pPr>
              <w:pStyle w:val="af2"/>
              <w:numPr>
                <w:ilvl w:val="0"/>
                <w:numId w:val="7"/>
              </w:numPr>
              <w:ind w:left="0" w:firstLine="14"/>
              <w:jc w:val="both"/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</w:pPr>
            <w:r w:rsidRPr="00D8135D"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Державні санітарні норми та правила  “Гігієнічні вимоги до води питної, призначеної для споживання людиною” (ДСанПіН2.2.4-171-10), затверджені наказом МОЗ України від 12.05.2010 р. №400.</w:t>
            </w:r>
          </w:p>
          <w:p w:rsidR="00D8135D" w:rsidRPr="00D8135D" w:rsidRDefault="00D8135D" w:rsidP="00D8135D">
            <w:pPr>
              <w:pStyle w:val="af2"/>
              <w:numPr>
                <w:ilvl w:val="0"/>
                <w:numId w:val="7"/>
              </w:numPr>
              <w:ind w:left="0" w:firstLine="14"/>
              <w:jc w:val="both"/>
              <w:rPr>
                <w:sz w:val="26"/>
                <w:szCs w:val="26"/>
                <w:lang w:val="uk-UA"/>
              </w:rPr>
            </w:pPr>
            <w:r w:rsidRPr="00D8135D">
              <w:rPr>
                <w:sz w:val="26"/>
                <w:szCs w:val="26"/>
                <w:lang w:val="uk-UA"/>
              </w:rPr>
              <w:t>Порядок розрахунку розміру кошторисної заробітної плати, який враховується при визначенні вартості будівництва об’єктів, затвердженого наказом Мінрегіону від 20.10.2016 року №281 (у редакції наказу Мінрегіону від 27.07.2018 року  № 196).</w:t>
            </w:r>
          </w:p>
          <w:p w:rsidR="00D8135D" w:rsidRPr="00D8135D" w:rsidRDefault="00D8135D" w:rsidP="00D8135D">
            <w:pPr>
              <w:pStyle w:val="af2"/>
              <w:numPr>
                <w:ilvl w:val="0"/>
                <w:numId w:val="7"/>
              </w:numPr>
              <w:ind w:left="0" w:firstLine="0"/>
              <w:jc w:val="both"/>
              <w:rPr>
                <w:sz w:val="26"/>
                <w:szCs w:val="26"/>
                <w:lang w:val="uk-UA"/>
              </w:rPr>
            </w:pPr>
            <w:r w:rsidRPr="00D8135D">
              <w:rPr>
                <w:sz w:val="26"/>
                <w:szCs w:val="26"/>
                <w:lang w:val="uk-UA"/>
              </w:rPr>
              <w:t>Наказ Державного комітету України з питань житлово-комунального господарства № 154 від 23.09.2003 року.</w:t>
            </w:r>
          </w:p>
          <w:p w:rsidR="009043A2" w:rsidRPr="00D8135D" w:rsidRDefault="001B75E6" w:rsidP="00D8135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15"/>
              <w:contextualSpacing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D8135D">
              <w:rPr>
                <w:sz w:val="26"/>
                <w:szCs w:val="26"/>
                <w:lang w:val="uk-UA"/>
              </w:rPr>
              <w:t>Інших діючих нормативно-правових актів та санітарних норм і правил, державних стандартів і технічних умов.</w:t>
            </w:r>
          </w:p>
        </w:tc>
      </w:tr>
      <w:tr w:rsidR="00D72BEB" w:rsidRPr="00446712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D8135D" w:rsidRDefault="00D72BEB" w:rsidP="00D8135D">
            <w:pPr>
              <w:rPr>
                <w:sz w:val="26"/>
                <w:szCs w:val="26"/>
                <w:lang w:val="uk-UA"/>
              </w:rPr>
            </w:pPr>
            <w:r w:rsidRPr="00D8135D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D8135D" w:rsidRDefault="00D72BEB" w:rsidP="00D8135D">
            <w:pPr>
              <w:rPr>
                <w:sz w:val="26"/>
                <w:szCs w:val="26"/>
                <w:lang w:val="uk-UA"/>
              </w:rPr>
            </w:pPr>
            <w:r w:rsidRPr="00D8135D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D8135D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D8135D" w:rsidRDefault="009043A2" w:rsidP="00D8135D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D8135D">
              <w:rPr>
                <w:sz w:val="26"/>
                <w:szCs w:val="26"/>
                <w:lang w:val="uk-UA"/>
              </w:rPr>
              <w:t>Очікувана вартість предмета закупівлі визначена на підставі наявної потреби та обсягів</w:t>
            </w:r>
            <w:r w:rsidR="00C72451" w:rsidRPr="00D8135D">
              <w:rPr>
                <w:sz w:val="26"/>
                <w:szCs w:val="26"/>
                <w:lang w:val="uk-UA"/>
              </w:rPr>
              <w:t xml:space="preserve">. </w:t>
            </w:r>
            <w:r w:rsidRPr="00D8135D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D8135D" w:rsidRDefault="009043A2" w:rsidP="00D8135D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D8135D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446712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D8135D" w:rsidRDefault="00236EE5" w:rsidP="00D8135D">
            <w:pPr>
              <w:rPr>
                <w:sz w:val="26"/>
                <w:szCs w:val="26"/>
                <w:lang w:val="uk-UA"/>
              </w:rPr>
            </w:pPr>
            <w:r w:rsidRPr="00D8135D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D8135D" w:rsidRDefault="00236EE5" w:rsidP="00D8135D">
            <w:pPr>
              <w:rPr>
                <w:sz w:val="26"/>
                <w:szCs w:val="26"/>
                <w:lang w:val="uk-UA"/>
              </w:rPr>
            </w:pPr>
            <w:r w:rsidRPr="00D8135D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D8135D" w:rsidRDefault="00DD0246" w:rsidP="00D8135D">
            <w:pPr>
              <w:pStyle w:val="af3"/>
              <w:spacing w:before="0" w:beforeAutospacing="0" w:after="15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D8135D">
              <w:rPr>
                <w:sz w:val="26"/>
                <w:szCs w:val="26"/>
                <w:lang w:val="uk-UA"/>
              </w:rPr>
              <w:t>Розмір бюджетного призначення</w:t>
            </w:r>
            <w:r w:rsidRPr="00D8135D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D8135D">
              <w:rPr>
                <w:sz w:val="26"/>
                <w:szCs w:val="26"/>
                <w:lang w:val="uk-UA"/>
              </w:rPr>
              <w:t>на 202</w:t>
            </w:r>
            <w:r w:rsidR="008F0814" w:rsidRPr="00D8135D">
              <w:rPr>
                <w:sz w:val="26"/>
                <w:szCs w:val="26"/>
                <w:lang w:val="uk-UA"/>
              </w:rPr>
              <w:t>2</w:t>
            </w:r>
            <w:r w:rsidRPr="00D8135D">
              <w:rPr>
                <w:sz w:val="26"/>
                <w:szCs w:val="26"/>
                <w:lang w:val="uk-UA"/>
              </w:rPr>
              <w:t xml:space="preserve"> р. </w:t>
            </w:r>
            <w:r w:rsidRPr="00D8135D">
              <w:rPr>
                <w:sz w:val="26"/>
                <w:szCs w:val="26"/>
                <w:lang w:val="en-US"/>
              </w:rPr>
              <w:t>c</w:t>
            </w:r>
            <w:r w:rsidRPr="00D8135D">
              <w:rPr>
                <w:sz w:val="26"/>
                <w:szCs w:val="26"/>
                <w:lang w:val="uk-UA"/>
              </w:rPr>
              <w:t xml:space="preserve">кладає </w:t>
            </w:r>
            <w:r w:rsidR="00C72451" w:rsidRPr="00D8135D">
              <w:rPr>
                <w:sz w:val="26"/>
                <w:szCs w:val="26"/>
                <w:lang w:val="uk-UA"/>
              </w:rPr>
              <w:t xml:space="preserve">                    </w:t>
            </w:r>
            <w:r w:rsidR="00D8135D">
              <w:rPr>
                <w:sz w:val="26"/>
                <w:szCs w:val="26"/>
                <w:lang w:val="uk-UA"/>
              </w:rPr>
              <w:t>406 500,00</w:t>
            </w:r>
            <w:r w:rsidRPr="00D8135D">
              <w:rPr>
                <w:sz w:val="26"/>
                <w:szCs w:val="26"/>
                <w:lang w:val="uk-UA"/>
              </w:rPr>
              <w:t xml:space="preserve"> грн. </w:t>
            </w:r>
            <w:r w:rsidR="009043A2" w:rsidRPr="00D8135D">
              <w:rPr>
                <w:sz w:val="26"/>
                <w:szCs w:val="26"/>
                <w:lang w:val="uk-UA"/>
              </w:rPr>
              <w:t>відповідно до рішення Сумської міської ради від 2</w:t>
            </w:r>
            <w:r w:rsidR="008F0814" w:rsidRPr="00D8135D">
              <w:rPr>
                <w:sz w:val="26"/>
                <w:szCs w:val="26"/>
                <w:lang w:val="uk-UA"/>
              </w:rPr>
              <w:t>6</w:t>
            </w:r>
            <w:r w:rsidR="009043A2" w:rsidRPr="00D8135D">
              <w:rPr>
                <w:sz w:val="26"/>
                <w:szCs w:val="26"/>
                <w:lang w:val="uk-UA"/>
              </w:rPr>
              <w:t>.</w:t>
            </w:r>
            <w:r w:rsidR="008F0814" w:rsidRPr="00D8135D">
              <w:rPr>
                <w:sz w:val="26"/>
                <w:szCs w:val="26"/>
                <w:lang w:val="uk-UA"/>
              </w:rPr>
              <w:t>01</w:t>
            </w:r>
            <w:r w:rsidR="009043A2" w:rsidRPr="00D8135D">
              <w:rPr>
                <w:sz w:val="26"/>
                <w:szCs w:val="26"/>
                <w:lang w:val="uk-UA"/>
              </w:rPr>
              <w:t>.202</w:t>
            </w:r>
            <w:r w:rsidR="008F0814" w:rsidRPr="00D8135D">
              <w:rPr>
                <w:sz w:val="26"/>
                <w:szCs w:val="26"/>
                <w:lang w:val="uk-UA"/>
              </w:rPr>
              <w:t>2</w:t>
            </w:r>
            <w:r w:rsidR="009043A2" w:rsidRPr="00D8135D">
              <w:rPr>
                <w:sz w:val="26"/>
                <w:szCs w:val="26"/>
                <w:lang w:val="uk-UA"/>
              </w:rPr>
              <w:t xml:space="preserve"> року №</w:t>
            </w:r>
            <w:r w:rsidR="008F0814" w:rsidRPr="00D8135D">
              <w:rPr>
                <w:sz w:val="26"/>
                <w:szCs w:val="26"/>
                <w:lang w:val="uk-UA"/>
              </w:rPr>
              <w:t>2704</w:t>
            </w:r>
            <w:r w:rsidR="009043A2" w:rsidRPr="00D8135D">
              <w:rPr>
                <w:sz w:val="26"/>
                <w:szCs w:val="26"/>
                <w:lang w:val="uk-UA"/>
              </w:rPr>
              <w:t xml:space="preserve">-МР «Про бюджет Сумської міської територіальної громади </w:t>
            </w:r>
            <w:r w:rsidR="009043A2" w:rsidRPr="00D8135D">
              <w:rPr>
                <w:bCs/>
                <w:sz w:val="26"/>
                <w:szCs w:val="26"/>
                <w:lang w:val="uk-UA"/>
              </w:rPr>
              <w:t>на 202</w:t>
            </w:r>
            <w:r w:rsidR="008F0814" w:rsidRPr="00D8135D">
              <w:rPr>
                <w:bCs/>
                <w:sz w:val="26"/>
                <w:szCs w:val="26"/>
                <w:lang w:val="uk-UA"/>
              </w:rPr>
              <w:t>2</w:t>
            </w:r>
            <w:r w:rsidR="009043A2" w:rsidRPr="00D8135D">
              <w:rPr>
                <w:bCs/>
                <w:sz w:val="26"/>
                <w:szCs w:val="26"/>
                <w:lang w:val="uk-UA"/>
              </w:rPr>
              <w:t xml:space="preserve"> рік»</w:t>
            </w:r>
            <w:r w:rsidR="00C72451" w:rsidRPr="00D8135D">
              <w:rPr>
                <w:bCs/>
                <w:sz w:val="26"/>
                <w:szCs w:val="26"/>
                <w:lang w:val="uk-UA"/>
              </w:rPr>
              <w:t>(зі змінами)</w:t>
            </w:r>
            <w:r w:rsidR="009043A2" w:rsidRPr="00D8135D">
              <w:rPr>
                <w:bCs/>
                <w:sz w:val="26"/>
                <w:szCs w:val="26"/>
                <w:lang w:val="uk-UA"/>
              </w:rPr>
              <w:t xml:space="preserve"> </w:t>
            </w:r>
            <w:r w:rsidR="009043A2" w:rsidRPr="00D8135D">
              <w:rPr>
                <w:sz w:val="26"/>
                <w:szCs w:val="26"/>
                <w:lang w:val="uk-UA"/>
              </w:rPr>
              <w:t>та розрахунку до кошторису по КПКВК №12160</w:t>
            </w:r>
            <w:r w:rsidR="00D8135D">
              <w:rPr>
                <w:sz w:val="26"/>
                <w:szCs w:val="26"/>
                <w:lang w:val="uk-UA"/>
              </w:rPr>
              <w:t>9</w:t>
            </w:r>
            <w:r w:rsidR="009043A2" w:rsidRPr="00D8135D">
              <w:rPr>
                <w:sz w:val="26"/>
                <w:szCs w:val="26"/>
                <w:lang w:val="uk-UA"/>
              </w:rPr>
              <w:t>0</w:t>
            </w:r>
            <w:r w:rsidR="009043A2" w:rsidRPr="00D8135D">
              <w:rPr>
                <w:sz w:val="26"/>
                <w:szCs w:val="26"/>
                <w:shd w:val="clear" w:color="auto" w:fill="FFFFFF"/>
                <w:lang w:val="uk-UA"/>
              </w:rPr>
              <w:t>.</w:t>
            </w:r>
            <w:r w:rsidR="00F92DF9" w:rsidRPr="00D8135D"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</w:p>
        </w:tc>
      </w:tr>
    </w:tbl>
    <w:p w:rsidR="002B25C3" w:rsidRPr="00DD0246" w:rsidRDefault="002B25C3" w:rsidP="002E02FC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410" w:rsidRDefault="002E7410" w:rsidP="006B39BE">
      <w:r>
        <w:separator/>
      </w:r>
    </w:p>
  </w:endnote>
  <w:endnote w:type="continuationSeparator" w:id="0">
    <w:p w:rsidR="002E7410" w:rsidRDefault="002E7410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410" w:rsidRDefault="002E7410" w:rsidP="006B39BE">
      <w:r>
        <w:separator/>
      </w:r>
    </w:p>
  </w:footnote>
  <w:footnote w:type="continuationSeparator" w:id="0">
    <w:p w:rsidR="002E7410" w:rsidRDefault="002E7410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B516B"/>
    <w:rsid w:val="001B75E6"/>
    <w:rsid w:val="001E7A27"/>
    <w:rsid w:val="002356ED"/>
    <w:rsid w:val="00236EE5"/>
    <w:rsid w:val="0024616D"/>
    <w:rsid w:val="00256D01"/>
    <w:rsid w:val="0026204B"/>
    <w:rsid w:val="002640C0"/>
    <w:rsid w:val="00265722"/>
    <w:rsid w:val="0028057E"/>
    <w:rsid w:val="002B25C3"/>
    <w:rsid w:val="002E02FC"/>
    <w:rsid w:val="002E0E4C"/>
    <w:rsid w:val="002E7410"/>
    <w:rsid w:val="002F538E"/>
    <w:rsid w:val="002F6342"/>
    <w:rsid w:val="003145FB"/>
    <w:rsid w:val="003323C1"/>
    <w:rsid w:val="003D1DF2"/>
    <w:rsid w:val="003E690E"/>
    <w:rsid w:val="00415F04"/>
    <w:rsid w:val="004367BA"/>
    <w:rsid w:val="00443985"/>
    <w:rsid w:val="00446712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32EE0"/>
    <w:rsid w:val="00653838"/>
    <w:rsid w:val="006548AC"/>
    <w:rsid w:val="00657255"/>
    <w:rsid w:val="00665518"/>
    <w:rsid w:val="006663FA"/>
    <w:rsid w:val="006779D2"/>
    <w:rsid w:val="00681EC3"/>
    <w:rsid w:val="006848E4"/>
    <w:rsid w:val="006865BD"/>
    <w:rsid w:val="00687454"/>
    <w:rsid w:val="0069641B"/>
    <w:rsid w:val="006B39BE"/>
    <w:rsid w:val="00700BF0"/>
    <w:rsid w:val="00700D8B"/>
    <w:rsid w:val="007123BA"/>
    <w:rsid w:val="007264EF"/>
    <w:rsid w:val="00742A35"/>
    <w:rsid w:val="0076381E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D5D24"/>
    <w:rsid w:val="008E215E"/>
    <w:rsid w:val="008E72EE"/>
    <w:rsid w:val="008E7784"/>
    <w:rsid w:val="008F081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72451"/>
    <w:rsid w:val="00CC4A63"/>
    <w:rsid w:val="00CC75D9"/>
    <w:rsid w:val="00CE2282"/>
    <w:rsid w:val="00CF0916"/>
    <w:rsid w:val="00D027EA"/>
    <w:rsid w:val="00D103BD"/>
    <w:rsid w:val="00D202E7"/>
    <w:rsid w:val="00D20EFF"/>
    <w:rsid w:val="00D27716"/>
    <w:rsid w:val="00D42F96"/>
    <w:rsid w:val="00D72BEB"/>
    <w:rsid w:val="00D75890"/>
    <w:rsid w:val="00D75CA9"/>
    <w:rsid w:val="00D8135D"/>
    <w:rsid w:val="00DA7E86"/>
    <w:rsid w:val="00DC147D"/>
    <w:rsid w:val="00DC58D5"/>
    <w:rsid w:val="00DD0246"/>
    <w:rsid w:val="00DD12FB"/>
    <w:rsid w:val="00DE1DFA"/>
    <w:rsid w:val="00DE42C6"/>
    <w:rsid w:val="00E15561"/>
    <w:rsid w:val="00E242D0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740C6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6746E-0DA6-4B0A-8A3B-47EEB53E7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10</TotalTime>
  <Pages>1</Pages>
  <Words>251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Чугай Наталя Миколаївна</cp:lastModifiedBy>
  <cp:revision>5</cp:revision>
  <cp:lastPrinted>2022-08-19T11:29:00Z</cp:lastPrinted>
  <dcterms:created xsi:type="dcterms:W3CDTF">2022-08-19T11:30:00Z</dcterms:created>
  <dcterms:modified xsi:type="dcterms:W3CDTF">2022-08-30T05:09:00Z</dcterms:modified>
</cp:coreProperties>
</file>