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C729EE" w:rsidTr="00192F90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4B7200" w:rsidRDefault="00C729EE" w:rsidP="004B7200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C729EE" w:rsidRPr="004B7200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4C2A9D" w:rsidRDefault="004C2A9D" w:rsidP="007C6F5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</w:t>
            </w:r>
            <w:proofErr w:type="spellStart"/>
            <w:r w:rsidR="00585869" w:rsidRPr="004C2A9D">
              <w:rPr>
                <w:sz w:val="26"/>
                <w:szCs w:val="26"/>
              </w:rPr>
              <w:t>адання</w:t>
            </w:r>
            <w:proofErr w:type="spellEnd"/>
            <w:r w:rsidR="00585869" w:rsidRPr="004C2A9D">
              <w:rPr>
                <w:sz w:val="26"/>
                <w:szCs w:val="26"/>
              </w:rPr>
              <w:t xml:space="preserve"> </w:t>
            </w:r>
            <w:proofErr w:type="spellStart"/>
            <w:r w:rsidR="00585869" w:rsidRPr="004C2A9D">
              <w:rPr>
                <w:sz w:val="26"/>
                <w:szCs w:val="26"/>
              </w:rPr>
              <w:t>послуг</w:t>
            </w:r>
            <w:proofErr w:type="spellEnd"/>
            <w:r w:rsidR="00585869" w:rsidRPr="004C2A9D">
              <w:rPr>
                <w:sz w:val="26"/>
                <w:szCs w:val="26"/>
              </w:rPr>
              <w:t xml:space="preserve"> </w:t>
            </w:r>
            <w:proofErr w:type="spellStart"/>
            <w:r w:rsidR="00585869" w:rsidRPr="004C2A9D">
              <w:rPr>
                <w:sz w:val="26"/>
                <w:szCs w:val="26"/>
              </w:rPr>
              <w:t>із</w:t>
            </w:r>
            <w:proofErr w:type="spellEnd"/>
            <w:r w:rsidR="00585869" w:rsidRPr="004C2A9D">
              <w:rPr>
                <w:sz w:val="26"/>
                <w:szCs w:val="26"/>
              </w:rPr>
              <w:t xml:space="preserve"> </w:t>
            </w:r>
            <w:proofErr w:type="spellStart"/>
            <w:r w:rsidR="00585869" w:rsidRPr="004C2A9D">
              <w:rPr>
                <w:sz w:val="26"/>
                <w:szCs w:val="26"/>
              </w:rPr>
              <w:t>здійснення</w:t>
            </w:r>
            <w:proofErr w:type="spellEnd"/>
            <w:r w:rsidR="00585869" w:rsidRPr="004C2A9D">
              <w:rPr>
                <w:sz w:val="26"/>
                <w:szCs w:val="26"/>
              </w:rPr>
              <w:t xml:space="preserve"> </w:t>
            </w:r>
            <w:proofErr w:type="spellStart"/>
            <w:r w:rsidR="00585869" w:rsidRPr="004C2A9D">
              <w:rPr>
                <w:sz w:val="26"/>
                <w:szCs w:val="26"/>
              </w:rPr>
              <w:t>заходів</w:t>
            </w:r>
            <w:proofErr w:type="spellEnd"/>
            <w:r w:rsidR="00585869" w:rsidRPr="004C2A9D">
              <w:rPr>
                <w:sz w:val="26"/>
                <w:szCs w:val="26"/>
              </w:rPr>
              <w:t xml:space="preserve"> по </w:t>
            </w:r>
            <w:proofErr w:type="spellStart"/>
            <w:r w:rsidR="00585869" w:rsidRPr="004C2A9D">
              <w:rPr>
                <w:sz w:val="26"/>
                <w:szCs w:val="26"/>
              </w:rPr>
              <w:t>облаштуванню</w:t>
            </w:r>
            <w:proofErr w:type="spellEnd"/>
            <w:r w:rsidR="00585869" w:rsidRPr="004C2A9D">
              <w:rPr>
                <w:sz w:val="26"/>
                <w:szCs w:val="26"/>
              </w:rPr>
              <w:t xml:space="preserve"> </w:t>
            </w:r>
            <w:proofErr w:type="spellStart"/>
            <w:r w:rsidR="00585869" w:rsidRPr="004C2A9D">
              <w:rPr>
                <w:sz w:val="26"/>
                <w:szCs w:val="26"/>
              </w:rPr>
              <w:t>інженерних</w:t>
            </w:r>
            <w:proofErr w:type="spellEnd"/>
            <w:r w:rsidR="00585869" w:rsidRPr="004C2A9D">
              <w:rPr>
                <w:sz w:val="26"/>
                <w:szCs w:val="26"/>
              </w:rPr>
              <w:t xml:space="preserve"> </w:t>
            </w:r>
            <w:proofErr w:type="spellStart"/>
            <w:r w:rsidR="00585869" w:rsidRPr="004C2A9D">
              <w:rPr>
                <w:sz w:val="26"/>
                <w:szCs w:val="26"/>
              </w:rPr>
              <w:t>загороджень</w:t>
            </w:r>
            <w:proofErr w:type="spellEnd"/>
            <w:r w:rsidR="00585869" w:rsidRPr="004C2A9D">
              <w:rPr>
                <w:sz w:val="26"/>
                <w:szCs w:val="26"/>
              </w:rPr>
              <w:t xml:space="preserve"> та </w:t>
            </w:r>
            <w:proofErr w:type="spellStart"/>
            <w:r w:rsidR="00585869" w:rsidRPr="004C2A9D">
              <w:rPr>
                <w:sz w:val="26"/>
                <w:szCs w:val="26"/>
              </w:rPr>
              <w:t>фортифікаційного</w:t>
            </w:r>
            <w:proofErr w:type="spellEnd"/>
            <w:r w:rsidR="00585869" w:rsidRPr="004C2A9D">
              <w:rPr>
                <w:sz w:val="26"/>
                <w:szCs w:val="26"/>
              </w:rPr>
              <w:t xml:space="preserve"> </w:t>
            </w:r>
            <w:proofErr w:type="spellStart"/>
            <w:r w:rsidR="00585869" w:rsidRPr="004C2A9D">
              <w:rPr>
                <w:sz w:val="26"/>
                <w:szCs w:val="26"/>
              </w:rPr>
              <w:t>обладнання</w:t>
            </w:r>
            <w:proofErr w:type="spellEnd"/>
          </w:p>
        </w:tc>
      </w:tr>
      <w:tr w:rsidR="00C729EE" w:rsidRPr="00DA0498" w:rsidTr="004C2A9D">
        <w:trPr>
          <w:trHeight w:val="137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4C2A9D" w:rsidRDefault="004C2A9D" w:rsidP="004C2A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4C2A9D">
              <w:rPr>
                <w:spacing w:val="-4"/>
                <w:sz w:val="26"/>
                <w:szCs w:val="26"/>
                <w:lang w:val="uk-UA" w:eastAsia="ar-SA"/>
              </w:rPr>
              <w:t>Якість послуг повинна відповідати діючим законодавчим та нормативним актам України.</w:t>
            </w:r>
          </w:p>
        </w:tc>
      </w:tr>
      <w:tr w:rsidR="00C729EE" w:rsidRPr="00585869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9D" w:rsidRPr="00FC55C8" w:rsidRDefault="004C2A9D" w:rsidP="004C2A9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FC55C8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у послузі </w:t>
            </w:r>
            <w:proofErr w:type="spellStart"/>
            <w:r w:rsidRPr="004C2A9D">
              <w:rPr>
                <w:sz w:val="26"/>
                <w:szCs w:val="26"/>
              </w:rPr>
              <w:t>із</w:t>
            </w:r>
            <w:proofErr w:type="spellEnd"/>
            <w:r w:rsidRPr="004C2A9D">
              <w:rPr>
                <w:sz w:val="26"/>
                <w:szCs w:val="26"/>
              </w:rPr>
              <w:t xml:space="preserve"> </w:t>
            </w:r>
            <w:proofErr w:type="spellStart"/>
            <w:r w:rsidRPr="004C2A9D">
              <w:rPr>
                <w:sz w:val="26"/>
                <w:szCs w:val="26"/>
              </w:rPr>
              <w:t>здійснення</w:t>
            </w:r>
            <w:proofErr w:type="spellEnd"/>
            <w:r w:rsidRPr="004C2A9D">
              <w:rPr>
                <w:sz w:val="26"/>
                <w:szCs w:val="26"/>
              </w:rPr>
              <w:t xml:space="preserve"> </w:t>
            </w:r>
            <w:proofErr w:type="spellStart"/>
            <w:r w:rsidRPr="004C2A9D">
              <w:rPr>
                <w:sz w:val="26"/>
                <w:szCs w:val="26"/>
              </w:rPr>
              <w:t>заходів</w:t>
            </w:r>
            <w:proofErr w:type="spellEnd"/>
            <w:r w:rsidRPr="004C2A9D">
              <w:rPr>
                <w:sz w:val="26"/>
                <w:szCs w:val="26"/>
              </w:rPr>
              <w:t xml:space="preserve"> по </w:t>
            </w:r>
            <w:proofErr w:type="spellStart"/>
            <w:r w:rsidRPr="004C2A9D">
              <w:rPr>
                <w:sz w:val="26"/>
                <w:szCs w:val="26"/>
              </w:rPr>
              <w:t>облаштуванню</w:t>
            </w:r>
            <w:proofErr w:type="spellEnd"/>
            <w:r w:rsidRPr="004C2A9D">
              <w:rPr>
                <w:sz w:val="26"/>
                <w:szCs w:val="26"/>
              </w:rPr>
              <w:t xml:space="preserve"> </w:t>
            </w:r>
            <w:proofErr w:type="spellStart"/>
            <w:r w:rsidRPr="004C2A9D">
              <w:rPr>
                <w:sz w:val="26"/>
                <w:szCs w:val="26"/>
              </w:rPr>
              <w:t>інженерних</w:t>
            </w:r>
            <w:proofErr w:type="spellEnd"/>
            <w:r w:rsidRPr="004C2A9D">
              <w:rPr>
                <w:sz w:val="26"/>
                <w:szCs w:val="26"/>
              </w:rPr>
              <w:t xml:space="preserve"> </w:t>
            </w:r>
            <w:proofErr w:type="spellStart"/>
            <w:r w:rsidRPr="004C2A9D">
              <w:rPr>
                <w:sz w:val="26"/>
                <w:szCs w:val="26"/>
              </w:rPr>
              <w:t>загороджень</w:t>
            </w:r>
            <w:proofErr w:type="spellEnd"/>
            <w:r w:rsidRPr="004C2A9D">
              <w:rPr>
                <w:sz w:val="26"/>
                <w:szCs w:val="26"/>
              </w:rPr>
              <w:t xml:space="preserve"> та </w:t>
            </w:r>
            <w:proofErr w:type="spellStart"/>
            <w:r w:rsidRPr="004C2A9D">
              <w:rPr>
                <w:sz w:val="26"/>
                <w:szCs w:val="26"/>
              </w:rPr>
              <w:t>фортифікаційного</w:t>
            </w:r>
            <w:proofErr w:type="spellEnd"/>
            <w:r w:rsidRPr="004C2A9D">
              <w:rPr>
                <w:sz w:val="26"/>
                <w:szCs w:val="26"/>
              </w:rPr>
              <w:t xml:space="preserve"> </w:t>
            </w:r>
            <w:proofErr w:type="spellStart"/>
            <w:r w:rsidRPr="004C2A9D">
              <w:rPr>
                <w:sz w:val="26"/>
                <w:szCs w:val="26"/>
              </w:rPr>
              <w:t>обладнання</w:t>
            </w:r>
            <w:proofErr w:type="spellEnd"/>
            <w:r w:rsidRPr="004C2A9D">
              <w:rPr>
                <w:sz w:val="26"/>
                <w:szCs w:val="26"/>
                <w:lang w:val="uk-UA"/>
              </w:rPr>
              <w:t>.</w:t>
            </w:r>
            <w:r w:rsidRPr="00FC55C8">
              <w:rPr>
                <w:sz w:val="26"/>
                <w:szCs w:val="26"/>
                <w:lang w:val="uk-UA"/>
              </w:rPr>
              <w:t xml:space="preserve">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C729EE" w:rsidRPr="004C2A9D" w:rsidRDefault="004C2A9D" w:rsidP="004C2A9D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FC55C8">
              <w:rPr>
                <w:sz w:val="26"/>
                <w:szCs w:val="26"/>
                <w:lang w:val="uk-UA"/>
              </w:rPr>
              <w:t xml:space="preserve">Як основа, для встановлення очікуваної вартості послуг, використовувались як ціни власних попередніх </w:t>
            </w:r>
            <w:proofErr w:type="spellStart"/>
            <w:r w:rsidRPr="00FC55C8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FC55C8">
              <w:rPr>
                <w:sz w:val="26"/>
                <w:szCs w:val="26"/>
                <w:lang w:val="uk-UA"/>
              </w:rPr>
              <w:t xml:space="preserve"> (укладених договорів) на закупівлю аналогічних послуг так і ціни відповідних </w:t>
            </w:r>
            <w:proofErr w:type="spellStart"/>
            <w:r w:rsidRPr="00FC55C8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FC55C8">
              <w:rPr>
                <w:sz w:val="26"/>
                <w:szCs w:val="26"/>
                <w:lang w:val="uk-UA"/>
              </w:rPr>
              <w:t xml:space="preserve"> минулих періодів, інформація про які міститься в електронній системі </w:t>
            </w:r>
            <w:proofErr w:type="spellStart"/>
            <w:r w:rsidRPr="00FC55C8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FC55C8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FC55C8">
              <w:rPr>
                <w:sz w:val="26"/>
                <w:szCs w:val="26"/>
                <w:lang w:val="uk-UA"/>
              </w:rPr>
              <w:t>Prozorro</w:t>
            </w:r>
            <w:proofErr w:type="spellEnd"/>
            <w:r w:rsidRPr="00FC55C8">
              <w:rPr>
                <w:sz w:val="26"/>
                <w:szCs w:val="26"/>
                <w:lang w:val="uk-UA"/>
              </w:rPr>
              <w:t>».</w:t>
            </w:r>
          </w:p>
        </w:tc>
      </w:tr>
      <w:tr w:rsidR="00C729EE" w:rsidRPr="00666433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4C2A9D" w:rsidRDefault="00C729EE" w:rsidP="004C2A9D">
            <w:pPr>
              <w:pStyle w:val="a3"/>
              <w:spacing w:before="0" w:beforeAutospacing="0" w:after="150" w:afterAutospacing="0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Розмір бюджетного призначення</w:t>
            </w:r>
            <w:r w:rsidRPr="009129B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129BC">
              <w:rPr>
                <w:sz w:val="26"/>
                <w:szCs w:val="26"/>
                <w:lang w:val="uk-UA"/>
              </w:rPr>
              <w:t>на 202</w:t>
            </w:r>
            <w:r w:rsidR="009F67E7" w:rsidRPr="009129BC">
              <w:rPr>
                <w:sz w:val="26"/>
                <w:szCs w:val="26"/>
                <w:lang w:val="uk-UA"/>
              </w:rPr>
              <w:t>4</w:t>
            </w:r>
            <w:r w:rsidRPr="009129BC">
              <w:rPr>
                <w:sz w:val="26"/>
                <w:szCs w:val="26"/>
                <w:lang w:val="uk-UA"/>
              </w:rPr>
              <w:t xml:space="preserve"> р. </w:t>
            </w:r>
            <w:proofErr w:type="gramStart"/>
            <w:r w:rsidRPr="009129BC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9129BC">
              <w:rPr>
                <w:sz w:val="26"/>
                <w:szCs w:val="26"/>
                <w:lang w:val="uk-UA"/>
              </w:rPr>
              <w:t>кладає</w:t>
            </w:r>
            <w:proofErr w:type="spellEnd"/>
            <w:proofErr w:type="gramEnd"/>
            <w:r w:rsidRPr="009129BC">
              <w:rPr>
                <w:sz w:val="26"/>
                <w:szCs w:val="26"/>
                <w:lang w:val="uk-UA"/>
              </w:rPr>
              <w:t xml:space="preserve"> </w:t>
            </w:r>
            <w:r w:rsidR="004C2A9D">
              <w:rPr>
                <w:sz w:val="26"/>
                <w:szCs w:val="26"/>
                <w:lang w:val="uk-UA"/>
              </w:rPr>
              <w:t>2 449 800</w:t>
            </w:r>
            <w:r w:rsidRPr="009129BC">
              <w:rPr>
                <w:sz w:val="26"/>
                <w:szCs w:val="26"/>
                <w:lang w:val="uk-UA"/>
              </w:rPr>
              <w:t xml:space="preserve"> грн. 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відповідно до </w:t>
            </w:r>
            <w:r w:rsidR="009F67E7" w:rsidRPr="009129BC">
              <w:rPr>
                <w:sz w:val="26"/>
                <w:szCs w:val="26"/>
                <w:shd w:val="clear" w:color="auto" w:fill="FFFFFF"/>
                <w:lang w:val="uk-UA"/>
              </w:rPr>
              <w:t>наказу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9F67E7" w:rsidRPr="009129BC">
              <w:rPr>
                <w:sz w:val="26"/>
                <w:szCs w:val="26"/>
                <w:shd w:val="clear" w:color="auto" w:fill="FFFFFF"/>
                <w:lang w:val="uk-UA"/>
              </w:rPr>
              <w:t>Сумської міської військової адміністрації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 від </w:t>
            </w:r>
            <w:r w:rsidR="007A1F1F" w:rsidRPr="009129BC">
              <w:rPr>
                <w:sz w:val="26"/>
                <w:szCs w:val="26"/>
                <w:shd w:val="clear" w:color="auto" w:fill="FFFFFF"/>
                <w:lang w:val="uk-UA"/>
              </w:rPr>
              <w:t>2</w:t>
            </w:r>
            <w:r w:rsidR="009F67E7" w:rsidRPr="009129BC">
              <w:rPr>
                <w:sz w:val="26"/>
                <w:szCs w:val="26"/>
                <w:shd w:val="clear" w:color="auto" w:fill="FFFFFF"/>
                <w:lang w:val="uk-UA"/>
              </w:rPr>
              <w:t>5.12.2023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 № </w:t>
            </w:r>
            <w:r w:rsidR="009F67E7" w:rsidRPr="009129BC">
              <w:rPr>
                <w:sz w:val="26"/>
                <w:szCs w:val="26"/>
                <w:shd w:val="clear" w:color="auto" w:fill="FFFFFF"/>
                <w:lang w:val="uk-UA"/>
              </w:rPr>
              <w:t>114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-МР      </w:t>
            </w:r>
            <w:hyperlink r:id="rId5" w:history="1">
              <w:r w:rsidRPr="009129BC">
                <w:rPr>
                  <w:sz w:val="26"/>
                  <w:szCs w:val="26"/>
                  <w:lang w:val="uk-UA"/>
                </w:rPr>
                <w:br/>
              </w:r>
              <w:r w:rsidRPr="009129BC">
                <w:rPr>
                  <w:rStyle w:val="a6"/>
                  <w:sz w:val="26"/>
                  <w:szCs w:val="26"/>
                  <w:lang w:val="uk-UA"/>
                </w:rPr>
                <w:t>«Про бюджет Сумської міської територіальної громади на 202</w:t>
              </w:r>
              <w:r w:rsidR="009F67E7" w:rsidRPr="009129BC">
                <w:rPr>
                  <w:rStyle w:val="a6"/>
                  <w:sz w:val="26"/>
                  <w:szCs w:val="26"/>
                  <w:lang w:val="uk-UA"/>
                </w:rPr>
                <w:t>4</w:t>
              </w:r>
              <w:r w:rsidRPr="009129BC">
                <w:rPr>
                  <w:rStyle w:val="a6"/>
                  <w:sz w:val="26"/>
                  <w:szCs w:val="26"/>
                  <w:lang w:val="uk-UA"/>
                </w:rPr>
                <w:t xml:space="preserve"> рік</w:t>
              </w:r>
            </w:hyperlink>
            <w:r w:rsidRPr="009129BC">
              <w:rPr>
                <w:sz w:val="26"/>
                <w:szCs w:val="26"/>
                <w:lang w:val="uk-UA"/>
              </w:rPr>
              <w:t xml:space="preserve">» </w:t>
            </w:r>
            <w:r w:rsidR="004C2A9D">
              <w:rPr>
                <w:sz w:val="26"/>
                <w:szCs w:val="26"/>
                <w:lang w:val="uk-UA"/>
              </w:rPr>
              <w:t>(зі змінами)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</w:tr>
    </w:tbl>
    <w:p w:rsidR="00DA0498" w:rsidRPr="00DA0498" w:rsidRDefault="00DA0498" w:rsidP="009F67E7">
      <w:pPr>
        <w:rPr>
          <w:lang w:val="uk-UA"/>
        </w:rPr>
      </w:pPr>
    </w:p>
    <w:sectPr w:rsidR="00DA0498" w:rsidRPr="00DA0498" w:rsidSect="009129B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3B7"/>
    <w:multiLevelType w:val="hybridMultilevel"/>
    <w:tmpl w:val="7948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F"/>
    <w:rsid w:val="00192F90"/>
    <w:rsid w:val="003748F0"/>
    <w:rsid w:val="0047122C"/>
    <w:rsid w:val="004B7200"/>
    <w:rsid w:val="004C2A9D"/>
    <w:rsid w:val="00585869"/>
    <w:rsid w:val="005F2695"/>
    <w:rsid w:val="00656EED"/>
    <w:rsid w:val="00666433"/>
    <w:rsid w:val="006C25F9"/>
    <w:rsid w:val="00754AA2"/>
    <w:rsid w:val="007A1F1F"/>
    <w:rsid w:val="007C6F58"/>
    <w:rsid w:val="00880B8F"/>
    <w:rsid w:val="009129BC"/>
    <w:rsid w:val="009F67E7"/>
    <w:rsid w:val="00A22057"/>
    <w:rsid w:val="00A6314A"/>
    <w:rsid w:val="00C13719"/>
    <w:rsid w:val="00C729EE"/>
    <w:rsid w:val="00DA0498"/>
    <w:rsid w:val="00E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A60B4-2B61-44AC-BEF7-561D90D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9E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729EE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C729E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C729E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B7200"/>
    <w:pPr>
      <w:ind w:left="720"/>
      <w:contextualSpacing/>
    </w:pPr>
  </w:style>
  <w:style w:type="paragraph" w:customStyle="1" w:styleId="rvps2">
    <w:name w:val="rvps2"/>
    <w:basedOn w:val="a"/>
    <w:rsid w:val="009129B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631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3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r.gov.ua/images/documents/Rishennia/Sesii/2020/24.12.2020/62-MR/Risenna_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Тріфонова Євгенія Олександрівна</dc:creator>
  <cp:keywords/>
  <dc:description/>
  <cp:lastModifiedBy>Горбуль Тетяна Володимирівна</cp:lastModifiedBy>
  <cp:revision>2</cp:revision>
  <cp:lastPrinted>2024-02-08T09:07:00Z</cp:lastPrinted>
  <dcterms:created xsi:type="dcterms:W3CDTF">2024-05-14T06:10:00Z</dcterms:created>
  <dcterms:modified xsi:type="dcterms:W3CDTF">2024-05-14T06:10:00Z</dcterms:modified>
</cp:coreProperties>
</file>