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4A23C9" w:rsidP="00D72BEB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4A23C9">
              <w:rPr>
                <w:bCs/>
                <w:sz w:val="26"/>
                <w:szCs w:val="26"/>
                <w:lang w:val="uk-UA"/>
              </w:rPr>
              <w:t>ослуг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4A23C9">
              <w:rPr>
                <w:bCs/>
                <w:sz w:val="26"/>
                <w:szCs w:val="26"/>
                <w:lang w:val="uk-UA"/>
              </w:rPr>
              <w:t xml:space="preserve"> з благоустрою населених пунктів (утримання дитячого парку "Казка").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4A23C9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Послуги повинні надаватись учасником відповідно до вимог </w:t>
            </w:r>
            <w:r w:rsidR="004A23C9" w:rsidRPr="004A23C9">
              <w:rPr>
                <w:sz w:val="26"/>
                <w:szCs w:val="26"/>
                <w:lang w:val="uk-UA"/>
              </w:rPr>
              <w:t>Закону України «Про благоустрій населених пунктів»;</w:t>
            </w:r>
            <w:r w:rsidR="004A23C9">
              <w:rPr>
                <w:sz w:val="26"/>
                <w:szCs w:val="26"/>
                <w:lang w:val="uk-UA"/>
              </w:rPr>
              <w:t xml:space="preserve"> </w:t>
            </w:r>
            <w:r w:rsidR="004A23C9" w:rsidRPr="004A23C9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  <w:r w:rsidR="004A23C9">
              <w:rPr>
                <w:sz w:val="26"/>
                <w:szCs w:val="26"/>
                <w:lang w:val="uk-UA"/>
              </w:rPr>
              <w:t xml:space="preserve"> </w:t>
            </w:r>
            <w:r w:rsidR="004A23C9" w:rsidRPr="004A23C9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ради;</w:t>
            </w:r>
            <w:r w:rsidR="004A23C9">
              <w:rPr>
                <w:sz w:val="26"/>
                <w:szCs w:val="26"/>
                <w:lang w:val="uk-UA"/>
              </w:rPr>
              <w:t xml:space="preserve"> </w:t>
            </w:r>
            <w:r w:rsidR="004A23C9" w:rsidRPr="004A23C9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  <w:r w:rsidR="004A23C9">
              <w:rPr>
                <w:sz w:val="26"/>
                <w:szCs w:val="26"/>
                <w:lang w:val="uk-UA"/>
              </w:rPr>
              <w:t xml:space="preserve"> </w:t>
            </w:r>
            <w:r w:rsidR="004A23C9" w:rsidRPr="004A23C9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  <w:r w:rsidRPr="002A1B4C">
              <w:rPr>
                <w:sz w:val="26"/>
                <w:szCs w:val="26"/>
                <w:lang w:val="uk-UA"/>
              </w:rPr>
              <w:t>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A23C9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4A23C9" w:rsidRPr="004A23C9">
              <w:rPr>
                <w:bCs/>
                <w:sz w:val="26"/>
                <w:szCs w:val="26"/>
                <w:lang w:val="uk-UA"/>
              </w:rPr>
              <w:t>з благоустрою населених пунктів (утримання дитячого парку "Казка").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4A23C9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BE3D5D" w:rsidP="004A23C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4A23C9">
              <w:rPr>
                <w:sz w:val="26"/>
                <w:szCs w:val="26"/>
                <w:lang w:val="uk-UA"/>
              </w:rPr>
              <w:t>512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6A" w:rsidRDefault="000A2E6A" w:rsidP="006B39BE">
      <w:r>
        <w:separator/>
      </w:r>
    </w:p>
  </w:endnote>
  <w:endnote w:type="continuationSeparator" w:id="0">
    <w:p w:rsidR="000A2E6A" w:rsidRDefault="000A2E6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6A" w:rsidRDefault="000A2E6A" w:rsidP="006B39BE">
      <w:r>
        <w:separator/>
      </w:r>
    </w:p>
  </w:footnote>
  <w:footnote w:type="continuationSeparator" w:id="0">
    <w:p w:rsidR="000A2E6A" w:rsidRDefault="000A2E6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2E6A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23C9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BE3D5D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33A10"/>
    <w:rsid w:val="00F5232C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E70B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8787-1B88-4C15-B572-A4D7199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2022-11-24T07:38:00Z</cp:lastPrinted>
  <dcterms:created xsi:type="dcterms:W3CDTF">2022-11-25T07:37:00Z</dcterms:created>
  <dcterms:modified xsi:type="dcterms:W3CDTF">2022-11-25T07:37:00Z</dcterms:modified>
</cp:coreProperties>
</file>