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1007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2835"/>
        <w:gridCol w:w="6818"/>
      </w:tblGrid>
      <w:tr w:rsidR="00D72BEB" w:rsidRPr="009043A2" w:rsidTr="0042074B">
        <w:tc>
          <w:tcPr>
            <w:tcW w:w="10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D72BEB" w:rsidP="00DD0246">
            <w:pPr>
              <w:jc w:val="center"/>
              <w:rPr>
                <w:b/>
                <w:sz w:val="26"/>
                <w:szCs w:val="26"/>
              </w:rPr>
            </w:pPr>
            <w:r w:rsidRPr="009043A2">
              <w:rPr>
                <w:b/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 w:rsidRPr="009043A2">
              <w:rPr>
                <w:b/>
                <w:sz w:val="26"/>
                <w:szCs w:val="26"/>
                <w:lang w:val="uk-UA"/>
              </w:rPr>
              <w:t>.</w:t>
            </w:r>
          </w:p>
          <w:p w:rsidR="00D72BEB" w:rsidRPr="009043A2" w:rsidRDefault="00D72BEB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D72BEB" w:rsidRPr="008255D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Назва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8255D2" w:rsidP="008255D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</w:t>
            </w:r>
            <w:r w:rsidRPr="008255D2">
              <w:rPr>
                <w:sz w:val="26"/>
                <w:szCs w:val="26"/>
                <w:lang w:val="uk-UA"/>
              </w:rPr>
              <w:t>ослуг</w:t>
            </w:r>
            <w:r>
              <w:rPr>
                <w:sz w:val="26"/>
                <w:szCs w:val="26"/>
                <w:lang w:val="uk-UA"/>
              </w:rPr>
              <w:t>и</w:t>
            </w:r>
            <w:r w:rsidRPr="008255D2">
              <w:rPr>
                <w:sz w:val="26"/>
                <w:szCs w:val="26"/>
                <w:lang w:val="uk-UA"/>
              </w:rPr>
              <w:t xml:space="preserve"> із благоустрою населених пунктів (утримання та технічне обслуговування насосної станції по вул. Тихорецька)</w:t>
            </w:r>
          </w:p>
        </w:tc>
      </w:tr>
      <w:tr w:rsidR="00D72BEB" w:rsidRPr="009043A2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0EFF" w:rsidRPr="00F60D2E" w:rsidRDefault="00367D7D" w:rsidP="00D20EFF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bCs/>
                <w:spacing w:val="-4"/>
                <w:sz w:val="26"/>
                <w:szCs w:val="26"/>
                <w:lang w:val="uk-UA" w:eastAsia="ar-SA"/>
              </w:rPr>
            </w:pPr>
            <w:r w:rsidRPr="00F60D2E">
              <w:rPr>
                <w:sz w:val="26"/>
                <w:szCs w:val="26"/>
                <w:lang w:val="uk-UA"/>
              </w:rPr>
              <w:t xml:space="preserve">Закупівля </w:t>
            </w:r>
            <w:r w:rsidR="00F46D2E">
              <w:rPr>
                <w:sz w:val="26"/>
                <w:szCs w:val="26"/>
                <w:lang w:val="uk-UA"/>
              </w:rPr>
              <w:t>п</w:t>
            </w:r>
            <w:r w:rsidR="00F46D2E" w:rsidRPr="00F46D2E">
              <w:rPr>
                <w:sz w:val="26"/>
                <w:szCs w:val="26"/>
                <w:lang w:val="uk-UA"/>
              </w:rPr>
              <w:t xml:space="preserve">ослуги </w:t>
            </w:r>
            <w:r w:rsidR="008255D2" w:rsidRPr="008255D2">
              <w:rPr>
                <w:sz w:val="26"/>
                <w:szCs w:val="26"/>
                <w:lang w:val="uk-UA"/>
              </w:rPr>
              <w:t>із благоустрою населених пунктів (утримання та технічне обслуговування насосної станції по вул. Тихорецька)</w:t>
            </w:r>
            <w:r w:rsidR="008255D2">
              <w:rPr>
                <w:sz w:val="26"/>
                <w:szCs w:val="26"/>
                <w:lang w:val="uk-UA"/>
              </w:rPr>
              <w:t xml:space="preserve"> </w:t>
            </w:r>
            <w:r w:rsidR="00D20EFF" w:rsidRPr="00F60D2E">
              <w:rPr>
                <w:bCs/>
                <w:spacing w:val="-4"/>
                <w:sz w:val="26"/>
                <w:szCs w:val="26"/>
                <w:lang w:val="uk-UA" w:eastAsia="ar-SA"/>
              </w:rPr>
              <w:t>повинно здійснюватися відповідно до вимог: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Порядку проведення ремонту та утримання об’єктів благоустрою населених пунктів, затвердженого наказом Державного комітету України з питань житлово-комунальному господарства від 23 вересня 2003 року № 154.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Закону України «Про благоустрій населених пунктів».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 xml:space="preserve">Правил експлуатації споруд інженерного захисту територій населених пунктів від підтоплення затвердженого наказом Міністерства регіонального розвитку, будівництва та житлово-комунального господарства України від 16.01.2012 № 23 </w:t>
            </w:r>
          </w:p>
          <w:p w:rsidR="008255D2" w:rsidRPr="008255D2" w:rsidRDefault="008255D2" w:rsidP="008255D2">
            <w:pPr>
              <w:pStyle w:val="af2"/>
              <w:numPr>
                <w:ilvl w:val="0"/>
                <w:numId w:val="8"/>
              </w:numPr>
              <w:ind w:left="38" w:firstLine="425"/>
              <w:jc w:val="both"/>
              <w:rPr>
                <w:sz w:val="26"/>
                <w:szCs w:val="26"/>
                <w:lang w:val="uk-UA"/>
              </w:rPr>
            </w:pPr>
            <w:r w:rsidRPr="008255D2">
              <w:rPr>
                <w:sz w:val="26"/>
                <w:szCs w:val="26"/>
                <w:lang w:val="uk-UA"/>
              </w:rPr>
              <w:t>Правил благоустрою міста Суми, затверджених відповідним рішення Сумської міської ради.</w:t>
            </w:r>
          </w:p>
          <w:p w:rsidR="009043A2" w:rsidRPr="0042074B" w:rsidRDefault="008255D2" w:rsidP="008255D2">
            <w:pPr>
              <w:pStyle w:val="af2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8" w:firstLine="425"/>
              <w:jc w:val="both"/>
              <w:rPr>
                <w:spacing w:val="-4"/>
                <w:sz w:val="26"/>
                <w:szCs w:val="26"/>
                <w:lang w:val="uk-UA" w:eastAsia="ar-SA"/>
              </w:rPr>
            </w:pPr>
            <w:r w:rsidRPr="008255D2">
              <w:rPr>
                <w:sz w:val="26"/>
                <w:szCs w:val="26"/>
                <w:lang w:val="uk-UA"/>
              </w:rPr>
              <w:t>Інших діючих будівельних та санітарних норм і правил, державних стандартів і технічних умов</w:t>
            </w:r>
            <w:r w:rsidR="0042074B" w:rsidRPr="0042074B">
              <w:rPr>
                <w:sz w:val="26"/>
                <w:szCs w:val="26"/>
                <w:lang w:val="uk-UA"/>
              </w:rPr>
              <w:t>.</w:t>
            </w:r>
          </w:p>
        </w:tc>
      </w:tr>
      <w:tr w:rsidR="00D72BEB" w:rsidRPr="00AD760A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9043A2" w:rsidRDefault="00D72BEB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очікуваної вартості предмета</w:t>
            </w:r>
            <w:r w:rsidR="00236EE5" w:rsidRPr="009043A2">
              <w:rPr>
                <w:sz w:val="26"/>
                <w:szCs w:val="26"/>
                <w:lang w:val="uk-UA"/>
              </w:rPr>
              <w:t xml:space="preserve"> закупівлі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D2E" w:rsidRPr="0055362C" w:rsidRDefault="009043A2" w:rsidP="00F60D2E">
            <w:pPr>
              <w:ind w:firstLine="582"/>
              <w:jc w:val="both"/>
              <w:rPr>
                <w:i/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F60D2E">
              <w:rPr>
                <w:sz w:val="26"/>
                <w:szCs w:val="26"/>
                <w:lang w:val="uk-UA"/>
              </w:rPr>
              <w:t xml:space="preserve">на </w:t>
            </w:r>
            <w:r w:rsidR="008255D2" w:rsidRPr="008255D2">
              <w:rPr>
                <w:sz w:val="26"/>
                <w:szCs w:val="26"/>
                <w:lang w:val="uk-UA"/>
              </w:rPr>
              <w:t>із благоустрою населених пунктів (утримання та технічне обслуговування насосної станції по вул. Тихорецька)</w:t>
            </w:r>
            <w:r w:rsidR="00F60D2E" w:rsidRPr="0055362C">
              <w:rPr>
                <w:sz w:val="26"/>
                <w:szCs w:val="26"/>
                <w:lang w:val="uk-UA"/>
              </w:rPr>
              <w:t>.</w:t>
            </w:r>
          </w:p>
          <w:p w:rsidR="009043A2" w:rsidRPr="009043A2" w:rsidRDefault="009043A2" w:rsidP="002E02FC">
            <w:pPr>
              <w:pStyle w:val="rvps2"/>
              <w:shd w:val="clear" w:color="auto" w:fill="FFFFFF"/>
              <w:spacing w:before="0" w:beforeAutospacing="0" w:after="0" w:afterAutospacing="0"/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</w:p>
          <w:p w:rsidR="00D72BEB" w:rsidRPr="009043A2" w:rsidRDefault="009043A2" w:rsidP="002E02FC">
            <w:pPr>
              <w:ind w:firstLine="567"/>
              <w:jc w:val="both"/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AD760A" w:rsidTr="0042074B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236EE5" w:rsidP="002E02FC">
            <w:pPr>
              <w:rPr>
                <w:sz w:val="26"/>
                <w:szCs w:val="26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9043A2" w:rsidRDefault="000B2E0D" w:rsidP="008255D2">
            <w:pPr>
              <w:pStyle w:val="af3"/>
              <w:spacing w:before="0" w:beforeAutospacing="0" w:after="150" w:afterAutospacing="0"/>
              <w:jc w:val="both"/>
              <w:rPr>
                <w:b/>
                <w:sz w:val="26"/>
                <w:szCs w:val="26"/>
                <w:shd w:val="clear" w:color="auto" w:fill="FFFFFF"/>
                <w:lang w:val="uk-UA"/>
              </w:rPr>
            </w:pPr>
            <w:r w:rsidRPr="009043A2">
              <w:rPr>
                <w:sz w:val="26"/>
                <w:szCs w:val="26"/>
                <w:lang w:val="uk-UA"/>
              </w:rPr>
              <w:t xml:space="preserve">Розмір </w:t>
            </w:r>
            <w:r>
              <w:rPr>
                <w:sz w:val="26"/>
                <w:szCs w:val="26"/>
                <w:lang w:val="uk-UA"/>
              </w:rPr>
              <w:t>очікуваної вартості планової закупівлі на 2023 рік</w:t>
            </w:r>
            <w:r w:rsidRPr="009043A2">
              <w:rPr>
                <w:sz w:val="26"/>
                <w:szCs w:val="26"/>
                <w:lang w:val="uk-UA"/>
              </w:rPr>
              <w:t xml:space="preserve"> </w:t>
            </w:r>
            <w:r w:rsidRPr="009043A2">
              <w:rPr>
                <w:sz w:val="26"/>
                <w:szCs w:val="26"/>
                <w:lang w:val="en-US"/>
              </w:rPr>
              <w:t>c</w:t>
            </w:r>
            <w:r w:rsidRPr="009043A2">
              <w:rPr>
                <w:sz w:val="26"/>
                <w:szCs w:val="26"/>
                <w:lang w:val="uk-UA"/>
              </w:rPr>
              <w:t>кладає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="00AD760A">
              <w:rPr>
                <w:sz w:val="26"/>
                <w:szCs w:val="26"/>
                <w:lang w:val="uk-UA"/>
              </w:rPr>
              <w:t>160</w:t>
            </w:r>
            <w:bookmarkStart w:id="0" w:name="_GoBack"/>
            <w:bookmarkEnd w:id="0"/>
            <w:r w:rsidR="0051574C">
              <w:rPr>
                <w:sz w:val="26"/>
                <w:szCs w:val="26"/>
                <w:lang w:val="uk-UA"/>
              </w:rPr>
              <w:t xml:space="preserve"> 0</w:t>
            </w:r>
            <w:r w:rsidR="008255D2">
              <w:rPr>
                <w:sz w:val="26"/>
                <w:szCs w:val="26"/>
                <w:lang w:val="uk-UA"/>
              </w:rPr>
              <w:t>00</w:t>
            </w:r>
            <w:r>
              <w:rPr>
                <w:sz w:val="26"/>
                <w:szCs w:val="26"/>
                <w:lang w:val="uk-UA"/>
              </w:rPr>
              <w:t>,00</w:t>
            </w:r>
            <w:r w:rsidRPr="009043A2">
              <w:rPr>
                <w:sz w:val="26"/>
                <w:szCs w:val="26"/>
                <w:lang w:val="uk-UA"/>
              </w:rPr>
              <w:t xml:space="preserve"> грн.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2B25C3" w:rsidRPr="00A179C4" w:rsidRDefault="002B25C3" w:rsidP="00367D7D">
      <w:pPr>
        <w:rPr>
          <w:sz w:val="20"/>
          <w:szCs w:val="20"/>
          <w:lang w:val="uk-UA"/>
        </w:rPr>
      </w:pPr>
    </w:p>
    <w:sectPr w:rsidR="002B25C3" w:rsidRPr="00A179C4" w:rsidSect="000B2E0D">
      <w:pgSz w:w="11906" w:h="16838"/>
      <w:pgMar w:top="709" w:right="850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752" w:rsidRDefault="002E4752" w:rsidP="006B39BE">
      <w:r>
        <w:separator/>
      </w:r>
    </w:p>
  </w:endnote>
  <w:endnote w:type="continuationSeparator" w:id="0">
    <w:p w:rsidR="002E4752" w:rsidRDefault="002E4752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752" w:rsidRDefault="002E4752" w:rsidP="006B39BE">
      <w:r>
        <w:separator/>
      </w:r>
    </w:p>
  </w:footnote>
  <w:footnote w:type="continuationSeparator" w:id="0">
    <w:p w:rsidR="002E4752" w:rsidRDefault="002E4752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4476"/>
    <w:rsid w:val="00017971"/>
    <w:rsid w:val="000370A0"/>
    <w:rsid w:val="000501F0"/>
    <w:rsid w:val="0005434F"/>
    <w:rsid w:val="00083F8E"/>
    <w:rsid w:val="000959E3"/>
    <w:rsid w:val="000A37E8"/>
    <w:rsid w:val="000B2E0D"/>
    <w:rsid w:val="000F3A4C"/>
    <w:rsid w:val="00111EE4"/>
    <w:rsid w:val="0012168C"/>
    <w:rsid w:val="0012405D"/>
    <w:rsid w:val="001278B2"/>
    <w:rsid w:val="00197FCE"/>
    <w:rsid w:val="001A6B82"/>
    <w:rsid w:val="001B0B06"/>
    <w:rsid w:val="001B5797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2FC"/>
    <w:rsid w:val="002E0E4C"/>
    <w:rsid w:val="002E4752"/>
    <w:rsid w:val="002F538E"/>
    <w:rsid w:val="002F6342"/>
    <w:rsid w:val="003145FB"/>
    <w:rsid w:val="003323C1"/>
    <w:rsid w:val="00367D7D"/>
    <w:rsid w:val="003C5382"/>
    <w:rsid w:val="003D1DF2"/>
    <w:rsid w:val="003E690E"/>
    <w:rsid w:val="00415F04"/>
    <w:rsid w:val="0042074B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1574C"/>
    <w:rsid w:val="00523963"/>
    <w:rsid w:val="005327B2"/>
    <w:rsid w:val="0053299C"/>
    <w:rsid w:val="005422E3"/>
    <w:rsid w:val="00542462"/>
    <w:rsid w:val="0055362C"/>
    <w:rsid w:val="0056128F"/>
    <w:rsid w:val="00561EED"/>
    <w:rsid w:val="00566DB0"/>
    <w:rsid w:val="0057493A"/>
    <w:rsid w:val="005807E6"/>
    <w:rsid w:val="005828D6"/>
    <w:rsid w:val="0059549C"/>
    <w:rsid w:val="005A7838"/>
    <w:rsid w:val="005B18EB"/>
    <w:rsid w:val="005C0E5E"/>
    <w:rsid w:val="005E4A39"/>
    <w:rsid w:val="005E7E4A"/>
    <w:rsid w:val="005F560C"/>
    <w:rsid w:val="006163E2"/>
    <w:rsid w:val="00621D19"/>
    <w:rsid w:val="0062482D"/>
    <w:rsid w:val="00631179"/>
    <w:rsid w:val="00632EE0"/>
    <w:rsid w:val="00653838"/>
    <w:rsid w:val="006548AC"/>
    <w:rsid w:val="00657255"/>
    <w:rsid w:val="00665518"/>
    <w:rsid w:val="006663FA"/>
    <w:rsid w:val="006779D2"/>
    <w:rsid w:val="00681EC3"/>
    <w:rsid w:val="006848E4"/>
    <w:rsid w:val="006865BD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5EA1"/>
    <w:rsid w:val="008255D2"/>
    <w:rsid w:val="00840A12"/>
    <w:rsid w:val="00841CEE"/>
    <w:rsid w:val="008433F3"/>
    <w:rsid w:val="00844560"/>
    <w:rsid w:val="00863245"/>
    <w:rsid w:val="008A18C3"/>
    <w:rsid w:val="008B0AEC"/>
    <w:rsid w:val="008B7456"/>
    <w:rsid w:val="008C55BC"/>
    <w:rsid w:val="008D07AD"/>
    <w:rsid w:val="008D35A4"/>
    <w:rsid w:val="008D5D24"/>
    <w:rsid w:val="008E215E"/>
    <w:rsid w:val="008E72EE"/>
    <w:rsid w:val="008E7784"/>
    <w:rsid w:val="008F1A58"/>
    <w:rsid w:val="008F7F3A"/>
    <w:rsid w:val="009043A2"/>
    <w:rsid w:val="009112A9"/>
    <w:rsid w:val="00915640"/>
    <w:rsid w:val="0094100C"/>
    <w:rsid w:val="0096548F"/>
    <w:rsid w:val="00986575"/>
    <w:rsid w:val="009901C1"/>
    <w:rsid w:val="009A0172"/>
    <w:rsid w:val="009B0332"/>
    <w:rsid w:val="009B78A6"/>
    <w:rsid w:val="009B7B6F"/>
    <w:rsid w:val="009E306C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3D9B"/>
    <w:rsid w:val="00A96035"/>
    <w:rsid w:val="00AD760A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72451"/>
    <w:rsid w:val="00CC4A63"/>
    <w:rsid w:val="00CC75D9"/>
    <w:rsid w:val="00CE2282"/>
    <w:rsid w:val="00CF0916"/>
    <w:rsid w:val="00D027EA"/>
    <w:rsid w:val="00D103BD"/>
    <w:rsid w:val="00D202E7"/>
    <w:rsid w:val="00D20EFF"/>
    <w:rsid w:val="00D27716"/>
    <w:rsid w:val="00D30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42C6"/>
    <w:rsid w:val="00E15561"/>
    <w:rsid w:val="00E474B2"/>
    <w:rsid w:val="00E62711"/>
    <w:rsid w:val="00E935BC"/>
    <w:rsid w:val="00EA1B7F"/>
    <w:rsid w:val="00EA26BE"/>
    <w:rsid w:val="00EA5A98"/>
    <w:rsid w:val="00EB7B04"/>
    <w:rsid w:val="00EF161F"/>
    <w:rsid w:val="00F17042"/>
    <w:rsid w:val="00F21582"/>
    <w:rsid w:val="00F46D2E"/>
    <w:rsid w:val="00F5390B"/>
    <w:rsid w:val="00F60D2E"/>
    <w:rsid w:val="00F92DF9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C0BC6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  <w:style w:type="paragraph" w:customStyle="1" w:styleId="rvps2">
    <w:name w:val="rvps2"/>
    <w:basedOn w:val="a"/>
    <w:rsid w:val="009043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2FD0-8C65-4339-9C96-E51BE0FED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</Template>
  <TotalTime>3</TotalTime>
  <Pages>1</Pages>
  <Words>255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Левицька Аліна Сергіївна</cp:lastModifiedBy>
  <cp:revision>4</cp:revision>
  <cp:lastPrinted>2022-12-08T12:15:00Z</cp:lastPrinted>
  <dcterms:created xsi:type="dcterms:W3CDTF">2022-12-08T12:16:00Z</dcterms:created>
  <dcterms:modified xsi:type="dcterms:W3CDTF">2023-08-21T12:46:00Z</dcterms:modified>
</cp:coreProperties>
</file>