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20BA1" w:rsidRDefault="00620BA1" w:rsidP="006267EC">
            <w:pPr>
              <w:rPr>
                <w:sz w:val="26"/>
                <w:szCs w:val="26"/>
                <w:lang w:val="uk-UA"/>
              </w:rPr>
            </w:pPr>
            <w:bookmarkStart w:id="0" w:name="_GoBack"/>
            <w:r w:rsidRPr="00620BA1">
              <w:rPr>
                <w:bCs/>
                <w:sz w:val="26"/>
                <w:szCs w:val="26"/>
                <w:lang w:val="uk-UA"/>
              </w:rPr>
              <w:t>Послуги з благоустрою населених пунктів (</w:t>
            </w:r>
            <w:r w:rsidRPr="00620BA1">
              <w:rPr>
                <w:sz w:val="26"/>
                <w:szCs w:val="26"/>
                <w:lang w:val="uk-UA"/>
              </w:rPr>
              <w:t>охорона каналізаційно-насосної станції за адресою м. Суми                         вул. Привокзальна, 4/13</w:t>
            </w:r>
            <w:r w:rsidRPr="00620BA1">
              <w:rPr>
                <w:bCs/>
                <w:sz w:val="26"/>
                <w:szCs w:val="26"/>
                <w:lang w:val="uk-UA"/>
              </w:rPr>
              <w:t>)</w:t>
            </w:r>
            <w:bookmarkEnd w:id="0"/>
            <w:r w:rsidR="006267EC">
              <w:rPr>
                <w:bCs/>
                <w:sz w:val="26"/>
                <w:szCs w:val="26"/>
                <w:lang w:val="uk-UA"/>
              </w:rPr>
              <w:t>.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>Послуги повинні надаватись учасником відповідно до вимог Закону України «Про охоронну діяльність» від 22.03.2012 року № 4616-VІ (із змінами), у відповідності до постанови Кабінету Міністрів України «Про затвердження Ліцензійних умов провадження охоронної діяльності» від 18.11.2015 р. № 960 та інших нормативно-правових актів чинного законодавства.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6267E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 xml:space="preserve">у послузі </w:t>
            </w:r>
            <w:r w:rsidR="00620BA1" w:rsidRPr="00620BA1">
              <w:rPr>
                <w:sz w:val="26"/>
                <w:szCs w:val="26"/>
                <w:lang w:val="uk-UA"/>
              </w:rPr>
              <w:t>з благоустрою населених пунктів (охорона каналізаційно-насосної станції за адресою м. Суми вул. Привокзальна, 4/13)»</w:t>
            </w:r>
            <w:r w:rsidR="00B520E4" w:rsidRPr="002A1B4C">
              <w:rPr>
                <w:sz w:val="26"/>
                <w:szCs w:val="26"/>
                <w:lang w:val="uk-UA"/>
              </w:rPr>
              <w:t>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620BA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20BA1" w:rsidRPr="006267E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2A1B4C" w:rsidRDefault="00BE3D5D" w:rsidP="0089640D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FB090C">
              <w:rPr>
                <w:sz w:val="26"/>
                <w:szCs w:val="26"/>
                <w:lang w:val="uk-UA"/>
              </w:rPr>
              <w:t>299</w:t>
            </w:r>
            <w:r>
              <w:rPr>
                <w:sz w:val="26"/>
                <w:szCs w:val="26"/>
                <w:lang w:val="uk-UA"/>
              </w:rPr>
              <w:t xml:space="preserve">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AA" w:rsidRDefault="00BC32AA" w:rsidP="006B39BE">
      <w:r>
        <w:separator/>
      </w:r>
    </w:p>
  </w:endnote>
  <w:endnote w:type="continuationSeparator" w:id="0">
    <w:p w:rsidR="00BC32AA" w:rsidRDefault="00BC3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AA" w:rsidRDefault="00BC32AA" w:rsidP="006B39BE">
      <w:r>
        <w:separator/>
      </w:r>
    </w:p>
  </w:footnote>
  <w:footnote w:type="continuationSeparator" w:id="0">
    <w:p w:rsidR="00BC32AA" w:rsidRDefault="00BC3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1"/>
    <w:rsid w:val="00621D19"/>
    <w:rsid w:val="0062482D"/>
    <w:rsid w:val="006267EC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9640D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7242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BC32AA"/>
    <w:rsid w:val="00BE3D5D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EF4F15"/>
    <w:rsid w:val="00F17042"/>
    <w:rsid w:val="00F21582"/>
    <w:rsid w:val="00F33A10"/>
    <w:rsid w:val="00F5232C"/>
    <w:rsid w:val="00F5390B"/>
    <w:rsid w:val="00F92DF9"/>
    <w:rsid w:val="00F95975"/>
    <w:rsid w:val="00F96FFC"/>
    <w:rsid w:val="00FA0A6C"/>
    <w:rsid w:val="00FA7AB2"/>
    <w:rsid w:val="00FB090C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9D0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F603-4F93-4D0C-A46F-0306CB59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19</TotalTime>
  <Pages>1</Pages>
  <Words>207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7</cp:revision>
  <cp:lastPrinted>2022-11-30T06:31:00Z</cp:lastPrinted>
  <dcterms:created xsi:type="dcterms:W3CDTF">2022-09-23T06:50:00Z</dcterms:created>
  <dcterms:modified xsi:type="dcterms:W3CDTF">2023-06-02T10:36:00Z</dcterms:modified>
</cp:coreProperties>
</file>