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bookmarkStart w:id="0" w:name="_GoBack" w:colFirst="2" w:colLast="2"/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15D46" w:rsidRDefault="00314BEF" w:rsidP="00915D4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15D46">
              <w:rPr>
                <w:sz w:val="28"/>
                <w:szCs w:val="28"/>
              </w:rPr>
              <w:t>Поточний ремонт вулично-дорожньої мережі Битицького старостинського округу</w:t>
            </w:r>
            <w:r w:rsidR="00915D46" w:rsidRPr="00915D46">
              <w:rPr>
                <w:sz w:val="28"/>
                <w:szCs w:val="28"/>
                <w:lang w:val="uk-UA"/>
              </w:rPr>
              <w:t>.</w:t>
            </w:r>
          </w:p>
        </w:tc>
      </w:tr>
      <w:bookmarkEnd w:id="0"/>
      <w:tr w:rsidR="00D72BEB" w:rsidRPr="00915D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15D46" w:rsidRDefault="00236EE5" w:rsidP="00915D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15D46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 w:rsidR="00F40EEC" w:rsidRPr="00915D46">
              <w:rPr>
                <w:sz w:val="28"/>
                <w:szCs w:val="28"/>
                <w:lang w:val="uk-UA"/>
              </w:rPr>
              <w:t xml:space="preserve"> </w:t>
            </w:r>
            <w:r w:rsidR="00D87919" w:rsidRPr="00915D46">
              <w:rPr>
                <w:sz w:val="28"/>
                <w:szCs w:val="28"/>
                <w:lang w:val="uk-UA"/>
              </w:rPr>
              <w:t>«</w:t>
            </w:r>
            <w:r w:rsidR="00314BEF" w:rsidRPr="00915D46">
              <w:rPr>
                <w:sz w:val="28"/>
                <w:szCs w:val="28"/>
                <w:lang w:val="uk-UA"/>
              </w:rPr>
              <w:t>Поточний ремонт вулично-дорожньої мережі Битицького старостинського округу</w:t>
            </w:r>
            <w:r w:rsidR="00915D46">
              <w:rPr>
                <w:sz w:val="28"/>
                <w:szCs w:val="28"/>
                <w:lang w:val="uk-UA"/>
              </w:rPr>
              <w:t xml:space="preserve">» розроблені на </w:t>
            </w:r>
            <w:r w:rsidR="000634A2" w:rsidRPr="00915D46">
              <w:rPr>
                <w:sz w:val="28"/>
                <w:szCs w:val="28"/>
                <w:lang w:val="uk-UA" w:eastAsia="ar-SA"/>
              </w:rPr>
              <w:t xml:space="preserve">підставі акту обстеження </w:t>
            </w:r>
            <w:r w:rsidR="000634A2" w:rsidRPr="00915D46">
              <w:rPr>
                <w:sz w:val="28"/>
                <w:szCs w:val="28"/>
                <w:lang w:val="uk-UA"/>
              </w:rPr>
              <w:t>вулично-дорожньої мережі Битицького старостинського округу від 04.04.2023 року та зазначеним у акті обсягам</w:t>
            </w:r>
            <w:r w:rsidR="006602A9" w:rsidRPr="00915D46">
              <w:rPr>
                <w:sz w:val="28"/>
                <w:szCs w:val="28"/>
                <w:lang w:val="uk-UA" w:eastAsia="ar-SA"/>
              </w:rPr>
              <w:t xml:space="preserve">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</w:tc>
      </w:tr>
      <w:tr w:rsidR="00D87919" w:rsidRPr="00915D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915D46" w:rsidRDefault="00D87919" w:rsidP="00D87919">
            <w:pPr>
              <w:pStyle w:val="af4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Очікувана вартість предмета закупівлі</w:t>
            </w:r>
            <w:r w:rsidRPr="00915D46">
              <w:rPr>
                <w:sz w:val="28"/>
                <w:szCs w:val="28"/>
                <w:lang w:val="ru-RU"/>
              </w:rPr>
              <w:t xml:space="preserve"> </w:t>
            </w:r>
            <w:r w:rsidRPr="00915D46">
              <w:rPr>
                <w:sz w:val="28"/>
                <w:szCs w:val="28"/>
              </w:rPr>
              <w:t xml:space="preserve">в </w:t>
            </w:r>
            <w:r w:rsidR="00314BEF" w:rsidRPr="00915D46">
              <w:rPr>
                <w:sz w:val="28"/>
                <w:szCs w:val="28"/>
              </w:rPr>
              <w:t>сумі 1 2</w:t>
            </w:r>
            <w:r w:rsidRPr="00915D46">
              <w:rPr>
                <w:sz w:val="28"/>
                <w:szCs w:val="28"/>
              </w:rPr>
              <w:t xml:space="preserve">50 000 грн. визначена на підставі наявної потреби </w:t>
            </w:r>
            <w:r w:rsidRPr="00915D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14BEF" w:rsidRPr="00915D46">
              <w:rPr>
                <w:sz w:val="28"/>
                <w:szCs w:val="28"/>
              </w:rPr>
              <w:t>поточного ремонту вулично-дорожньої мережі Битицького старостинського округу</w:t>
            </w:r>
            <w:r w:rsidRPr="00915D46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87919" w:rsidRPr="00915D46" w:rsidRDefault="00D87919" w:rsidP="00D87919">
            <w:pPr>
              <w:pStyle w:val="af4"/>
              <w:rPr>
                <w:sz w:val="28"/>
                <w:szCs w:val="28"/>
              </w:rPr>
            </w:pPr>
            <w:r w:rsidRPr="00915D46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D87919" w:rsidRPr="00915D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915D46" w:rsidRDefault="00D87919" w:rsidP="00D87919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915D46">
              <w:rPr>
                <w:bCs/>
                <w:sz w:val="28"/>
                <w:szCs w:val="28"/>
                <w:lang w:val="uk-UA"/>
              </w:rPr>
              <w:t xml:space="preserve">Рішення Сумської міської ради від </w:t>
            </w:r>
            <w:r w:rsidRPr="00915D46">
              <w:rPr>
                <w:b/>
                <w:bCs/>
                <w:sz w:val="28"/>
                <w:szCs w:val="28"/>
                <w:lang w:val="uk-UA"/>
              </w:rPr>
              <w:t xml:space="preserve">14.12.2022 </w:t>
            </w:r>
            <w:r w:rsidRPr="00915D46">
              <w:rPr>
                <w:bCs/>
                <w:sz w:val="28"/>
                <w:szCs w:val="28"/>
                <w:lang w:val="uk-UA"/>
              </w:rPr>
              <w:t>№</w:t>
            </w:r>
            <w:r w:rsidRPr="00915D46">
              <w:rPr>
                <w:b/>
                <w:bCs/>
                <w:sz w:val="28"/>
                <w:szCs w:val="28"/>
                <w:lang w:val="uk-UA"/>
              </w:rPr>
              <w:t xml:space="preserve">№ 3309 </w:t>
            </w:r>
            <w:r w:rsidRPr="00915D46">
              <w:rPr>
                <w:bCs/>
                <w:sz w:val="28"/>
                <w:szCs w:val="28"/>
                <w:lang w:val="uk-UA"/>
              </w:rPr>
              <w:t xml:space="preserve">-МР «Про бюджет Сумської міської територіальної громади на 2023 рік»(зі змінами) </w:t>
            </w:r>
            <w:r w:rsidRPr="00915D4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634A2"/>
    <w:rsid w:val="00083F8E"/>
    <w:rsid w:val="000959E3"/>
    <w:rsid w:val="000A3077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14BEF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0149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51EBE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15D46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67636"/>
    <w:rsid w:val="00B84AC3"/>
    <w:rsid w:val="00BB1A62"/>
    <w:rsid w:val="00BB6FD7"/>
    <w:rsid w:val="00BF44FC"/>
    <w:rsid w:val="00C07F7A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6179D"/>
    <w:rsid w:val="00D72BEB"/>
    <w:rsid w:val="00D75890"/>
    <w:rsid w:val="00D75CA9"/>
    <w:rsid w:val="00D8791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D657D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89CE-BE9A-4ADA-A69D-60779B9C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9</TotalTime>
  <Pages>1</Pages>
  <Words>212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8</cp:revision>
  <cp:lastPrinted>2023-05-01T08:33:00Z</cp:lastPrinted>
  <dcterms:created xsi:type="dcterms:W3CDTF">2022-09-29T11:14:00Z</dcterms:created>
  <dcterms:modified xsi:type="dcterms:W3CDTF">2023-05-01T10:16:00Z</dcterms:modified>
</cp:coreProperties>
</file>