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Pr="00F60FA8" w:rsidRDefault="002B25C3" w:rsidP="00482346">
      <w:pPr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F60FA8" w:rsidTr="00BF44FC">
        <w:trPr>
          <w:trHeight w:val="136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F60FA8" w:rsidRDefault="00D72BEB" w:rsidP="00482346">
            <w:pPr>
              <w:jc w:val="center"/>
              <w:rPr>
                <w:b/>
                <w:sz w:val="28"/>
                <w:szCs w:val="28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F60FA8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F60FA8" w:rsidRDefault="00D72BEB" w:rsidP="0048234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482346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D72BEB" w:rsidP="00482346">
            <w:pPr>
              <w:rPr>
                <w:b/>
                <w:sz w:val="28"/>
                <w:szCs w:val="28"/>
                <w:lang w:val="uk-UA"/>
              </w:rPr>
            </w:pPr>
            <w:r w:rsidRPr="00F60FA8">
              <w:rPr>
                <w:b/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F60FA8" w:rsidRDefault="00314BEF" w:rsidP="000A3077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/>
                <w:sz w:val="36"/>
                <w:szCs w:val="28"/>
                <w:lang w:val="uk-UA"/>
              </w:rPr>
              <w:t>«</w:t>
            </w:r>
            <w:r w:rsidR="00AF2B24" w:rsidRPr="00AF2B24">
              <w:rPr>
                <w:i/>
                <w:sz w:val="28"/>
                <w:szCs w:val="28"/>
              </w:rPr>
              <w:t>Поточний ремонт вулично-дорожньої мережі</w:t>
            </w:r>
            <w:r w:rsidR="00AF2B24" w:rsidRPr="00AF2B24">
              <w:rPr>
                <w:i/>
                <w:sz w:val="28"/>
                <w:szCs w:val="28"/>
                <w:lang w:val="uk-UA"/>
              </w:rPr>
              <w:t xml:space="preserve"> та штучних споруд Сумської міської територіальної громади</w:t>
            </w:r>
            <w:r w:rsidR="00AF2B24" w:rsidRPr="00AF2B24">
              <w:rPr>
                <w:i/>
                <w:sz w:val="28"/>
                <w:szCs w:val="28"/>
              </w:rPr>
              <w:t xml:space="preserve"> </w:t>
            </w:r>
            <w:r w:rsidR="00AF2B24" w:rsidRPr="00AF2B24">
              <w:rPr>
                <w:i/>
                <w:sz w:val="28"/>
                <w:szCs w:val="28"/>
                <w:lang w:val="uk-UA"/>
              </w:rPr>
              <w:t xml:space="preserve">(Піщанський </w:t>
            </w:r>
            <w:r w:rsidR="00AF2B24" w:rsidRPr="00AF2B24">
              <w:rPr>
                <w:i/>
                <w:sz w:val="28"/>
                <w:szCs w:val="28"/>
              </w:rPr>
              <w:t xml:space="preserve"> старостинськ</w:t>
            </w:r>
            <w:r w:rsidR="00AF2B24" w:rsidRPr="00AF2B24">
              <w:rPr>
                <w:i/>
                <w:sz w:val="28"/>
                <w:szCs w:val="28"/>
                <w:lang w:val="uk-UA"/>
              </w:rPr>
              <w:t>ий</w:t>
            </w:r>
            <w:r w:rsidR="00AF2B24" w:rsidRPr="00AF2B24">
              <w:rPr>
                <w:i/>
                <w:sz w:val="28"/>
                <w:szCs w:val="28"/>
              </w:rPr>
              <w:t xml:space="preserve"> округ</w:t>
            </w:r>
            <w:r w:rsidR="00AF2B24" w:rsidRPr="00AF2B24">
              <w:rPr>
                <w:i/>
                <w:sz w:val="28"/>
                <w:szCs w:val="28"/>
                <w:lang w:val="uk-UA"/>
              </w:rPr>
              <w:t>)</w:t>
            </w:r>
            <w:r w:rsidR="00D87919" w:rsidRPr="00AF2B24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D72BEB" w:rsidRPr="00AF2B24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482346" w:rsidRDefault="00D72BEB" w:rsidP="00482346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2A9" w:rsidRPr="00482346" w:rsidRDefault="00236EE5" w:rsidP="00314BEF">
            <w:pPr>
              <w:widowControl w:val="0"/>
              <w:suppressAutoHyphens/>
              <w:ind w:firstLine="709"/>
              <w:jc w:val="both"/>
              <w:rPr>
                <w:sz w:val="28"/>
                <w:szCs w:val="28"/>
                <w:lang w:val="uk-UA"/>
              </w:rPr>
            </w:pPr>
            <w:r w:rsidRPr="00314BE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F40EEC">
              <w:rPr>
                <w:sz w:val="28"/>
                <w:szCs w:val="28"/>
                <w:lang w:val="uk-UA"/>
              </w:rPr>
              <w:t xml:space="preserve"> </w:t>
            </w:r>
            <w:r w:rsidR="00D87919" w:rsidRPr="00314BEF">
              <w:rPr>
                <w:sz w:val="32"/>
                <w:szCs w:val="28"/>
                <w:lang w:val="uk-UA"/>
              </w:rPr>
              <w:t>«</w:t>
            </w:r>
            <w:r w:rsidR="00AF2B24" w:rsidRPr="00AF2B24">
              <w:rPr>
                <w:rFonts w:eastAsia="Calibri"/>
                <w:sz w:val="28"/>
                <w:szCs w:val="28"/>
                <w:lang w:val="uk-UA" w:eastAsia="en-US"/>
              </w:rPr>
              <w:t>Поточний ремонт вулично-дорожньої мережі та штучних споруд Сумської міської територіальної громади (Піщанський  старостинський округ)</w:t>
            </w:r>
            <w:r w:rsidR="00D87919" w:rsidRPr="00314BEF">
              <w:rPr>
                <w:sz w:val="28"/>
                <w:lang w:val="uk-UA"/>
              </w:rPr>
              <w:t>»</w:t>
            </w:r>
            <w:r w:rsidR="00F40EEC" w:rsidRPr="00D87919">
              <w:rPr>
                <w:sz w:val="28"/>
                <w:szCs w:val="28"/>
                <w:lang w:val="uk-UA"/>
              </w:rPr>
              <w:t>:</w:t>
            </w:r>
            <w:r w:rsidR="00314BEF">
              <w:rPr>
                <w:sz w:val="28"/>
                <w:szCs w:val="28"/>
                <w:lang w:val="uk-UA"/>
              </w:rPr>
              <w:t xml:space="preserve"> </w:t>
            </w:r>
            <w:r w:rsidR="006602A9" w:rsidRPr="00482346">
              <w:rPr>
                <w:sz w:val="28"/>
                <w:szCs w:val="28"/>
                <w:lang w:val="uk-UA" w:eastAsia="ar-SA"/>
              </w:rPr>
              <w:t>роботи повинні виконуватися у відповідності до діючих в Україні державних будівельних норм, стандартів і правил. Якість матеріалів, виробів і конструкцій, що будуть застосовуватися в процесі будівництва повинна відповідати вимогам відповідних діючих норм і стандартів.</w:t>
            </w:r>
          </w:p>
          <w:p w:rsidR="00D72BEB" w:rsidRPr="00482346" w:rsidRDefault="00D72BEB" w:rsidP="00482346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87919" w:rsidRPr="00AF2B24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B03BCE" w:rsidRDefault="00D87919" w:rsidP="00D87919">
            <w:pPr>
              <w:pStyle w:val="af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Очікувана вартість предмета закупівлі</w:t>
            </w:r>
            <w:r w:rsidRPr="00AA22D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 xml:space="preserve">в </w:t>
            </w:r>
            <w:r w:rsidR="00314BEF">
              <w:rPr>
                <w:sz w:val="26"/>
                <w:szCs w:val="26"/>
              </w:rPr>
              <w:t>сумі 1 2</w:t>
            </w:r>
            <w:r>
              <w:rPr>
                <w:sz w:val="26"/>
                <w:szCs w:val="26"/>
              </w:rPr>
              <w:t>50 000 грн.</w:t>
            </w:r>
            <w:r w:rsidRPr="00B03BCE">
              <w:rPr>
                <w:sz w:val="26"/>
                <w:szCs w:val="26"/>
              </w:rPr>
              <w:t xml:space="preserve"> визначена на підставі наявної потреби </w:t>
            </w:r>
            <w:r w:rsidRPr="00B03BC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314BEF" w:rsidRPr="00314BEF">
              <w:rPr>
                <w:sz w:val="26"/>
                <w:szCs w:val="26"/>
              </w:rPr>
              <w:t xml:space="preserve">поточного ремонту вулично-дорожньої мережі </w:t>
            </w:r>
            <w:r w:rsidR="00AF2B24">
              <w:rPr>
                <w:sz w:val="28"/>
                <w:szCs w:val="28"/>
              </w:rPr>
              <w:t>Піщанського</w:t>
            </w:r>
            <w:bookmarkStart w:id="0" w:name="_GoBack"/>
            <w:bookmarkEnd w:id="0"/>
            <w:r w:rsidR="00314BEF" w:rsidRPr="00314BEF">
              <w:rPr>
                <w:sz w:val="26"/>
                <w:szCs w:val="26"/>
              </w:rPr>
              <w:t xml:space="preserve"> старостинського округу</w:t>
            </w:r>
            <w:r w:rsidRPr="00B03BCE">
              <w:rPr>
                <w:sz w:val="26"/>
                <w:szCs w:val="26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87919" w:rsidRPr="00B03BCE" w:rsidRDefault="00D87919" w:rsidP="00D87919">
            <w:pPr>
              <w:pStyle w:val="af4"/>
              <w:rPr>
                <w:sz w:val="26"/>
                <w:szCs w:val="26"/>
              </w:rPr>
            </w:pPr>
            <w:r w:rsidRPr="00B03BCE">
              <w:rPr>
                <w:sz w:val="26"/>
                <w:szCs w:val="26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D87919" w:rsidRPr="00AF2B24" w:rsidTr="00BF44FC"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482346" w:rsidRDefault="00D87919" w:rsidP="00D87919">
            <w:pPr>
              <w:rPr>
                <w:sz w:val="28"/>
                <w:szCs w:val="28"/>
                <w:lang w:val="uk-UA"/>
              </w:rPr>
            </w:pPr>
            <w:r w:rsidRPr="00482346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919" w:rsidRPr="00F60FA8" w:rsidRDefault="00D87919" w:rsidP="00D87919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>Р</w:t>
            </w:r>
            <w:r w:rsidRPr="008F1CA5">
              <w:rPr>
                <w:bCs/>
                <w:lang w:val="uk-UA"/>
              </w:rPr>
              <w:t xml:space="preserve">ішення Сумської міської ради від </w:t>
            </w:r>
            <w:r>
              <w:rPr>
                <w:b/>
                <w:bCs/>
                <w:lang w:val="uk-UA"/>
              </w:rPr>
              <w:t xml:space="preserve">14.12.2022 </w:t>
            </w:r>
            <w:r w:rsidRPr="008F1CA5">
              <w:rPr>
                <w:bCs/>
                <w:lang w:val="uk-UA"/>
              </w:rPr>
              <w:t>№</w:t>
            </w:r>
            <w:r w:rsidRPr="004C699B">
              <w:rPr>
                <w:b/>
                <w:bCs/>
                <w:lang w:val="uk-UA"/>
              </w:rPr>
              <w:t xml:space="preserve">№ </w:t>
            </w:r>
            <w:r>
              <w:rPr>
                <w:b/>
                <w:bCs/>
                <w:lang w:val="uk-UA"/>
              </w:rPr>
              <w:t xml:space="preserve">3309 </w:t>
            </w:r>
            <w:r>
              <w:rPr>
                <w:bCs/>
                <w:lang w:val="uk-UA"/>
              </w:rPr>
              <w:t>-МР</w:t>
            </w:r>
            <w:r w:rsidRPr="008F1CA5">
              <w:rPr>
                <w:bCs/>
                <w:lang w:val="uk-UA"/>
              </w:rPr>
              <w:t xml:space="preserve"> «Про </w:t>
            </w:r>
            <w:r>
              <w:rPr>
                <w:bCs/>
                <w:lang w:val="uk-UA"/>
              </w:rPr>
              <w:t>бюджет Сумської міської територіальної громади на 2023 рік</w:t>
            </w:r>
            <w:r w:rsidRPr="008F1CA5">
              <w:rPr>
                <w:bCs/>
                <w:lang w:val="uk-UA"/>
              </w:rPr>
              <w:t>»</w:t>
            </w:r>
            <w:r>
              <w:rPr>
                <w:bCs/>
                <w:lang w:val="uk-UA"/>
              </w:rPr>
              <w:t xml:space="preserve">(зі змінами) </w:t>
            </w:r>
            <w:r>
              <w:rPr>
                <w:sz w:val="26"/>
                <w:szCs w:val="26"/>
                <w:lang w:val="uk-UA"/>
              </w:rPr>
              <w:t>.</w:t>
            </w:r>
          </w:p>
        </w:tc>
      </w:tr>
    </w:tbl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p w:rsidR="002B25C3" w:rsidRPr="00482346" w:rsidRDefault="002B25C3" w:rsidP="00482346">
      <w:pPr>
        <w:rPr>
          <w:sz w:val="28"/>
          <w:szCs w:val="28"/>
          <w:lang w:val="uk-UA"/>
        </w:rPr>
      </w:pPr>
    </w:p>
    <w:sectPr w:rsidR="002B25C3" w:rsidRPr="00482346" w:rsidSect="00BF44FC">
      <w:pgSz w:w="11906" w:h="16838" w:code="9"/>
      <w:pgMar w:top="1134" w:right="77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AE2" w:rsidRDefault="009D1AE2" w:rsidP="006B39BE">
      <w:r>
        <w:separator/>
      </w:r>
    </w:p>
  </w:endnote>
  <w:endnote w:type="continuationSeparator" w:id="0">
    <w:p w:rsidR="009D1AE2" w:rsidRDefault="009D1AE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AE2" w:rsidRDefault="009D1AE2" w:rsidP="006B39BE">
      <w:r>
        <w:separator/>
      </w:r>
    </w:p>
  </w:footnote>
  <w:footnote w:type="continuationSeparator" w:id="0">
    <w:p w:rsidR="009D1AE2" w:rsidRDefault="009D1AE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077"/>
    <w:rsid w:val="000A37E8"/>
    <w:rsid w:val="000D1EEB"/>
    <w:rsid w:val="000F3A4C"/>
    <w:rsid w:val="0012168C"/>
    <w:rsid w:val="0012405D"/>
    <w:rsid w:val="001278B2"/>
    <w:rsid w:val="00154F23"/>
    <w:rsid w:val="00197FCE"/>
    <w:rsid w:val="001A6B82"/>
    <w:rsid w:val="001B0B06"/>
    <w:rsid w:val="001D6EC8"/>
    <w:rsid w:val="001E7A27"/>
    <w:rsid w:val="001F1FF4"/>
    <w:rsid w:val="001F6B74"/>
    <w:rsid w:val="002356ED"/>
    <w:rsid w:val="00236EE5"/>
    <w:rsid w:val="0024616D"/>
    <w:rsid w:val="00252356"/>
    <w:rsid w:val="0026204B"/>
    <w:rsid w:val="002640C0"/>
    <w:rsid w:val="00265722"/>
    <w:rsid w:val="0028057E"/>
    <w:rsid w:val="002B25C3"/>
    <w:rsid w:val="002E0E4C"/>
    <w:rsid w:val="002F538E"/>
    <w:rsid w:val="002F6342"/>
    <w:rsid w:val="003145FB"/>
    <w:rsid w:val="00314BEF"/>
    <w:rsid w:val="003323C1"/>
    <w:rsid w:val="00383753"/>
    <w:rsid w:val="003D1DF2"/>
    <w:rsid w:val="003E690E"/>
    <w:rsid w:val="00415F04"/>
    <w:rsid w:val="004367BA"/>
    <w:rsid w:val="00443985"/>
    <w:rsid w:val="004449D8"/>
    <w:rsid w:val="00475E72"/>
    <w:rsid w:val="00482346"/>
    <w:rsid w:val="004867D7"/>
    <w:rsid w:val="0048744F"/>
    <w:rsid w:val="00491C04"/>
    <w:rsid w:val="00495EB0"/>
    <w:rsid w:val="004A150E"/>
    <w:rsid w:val="004A58FA"/>
    <w:rsid w:val="004C400A"/>
    <w:rsid w:val="004D1153"/>
    <w:rsid w:val="004D28FB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02A9"/>
    <w:rsid w:val="00665518"/>
    <w:rsid w:val="006663FA"/>
    <w:rsid w:val="006779D2"/>
    <w:rsid w:val="00681EC3"/>
    <w:rsid w:val="006848E4"/>
    <w:rsid w:val="00687454"/>
    <w:rsid w:val="0069641B"/>
    <w:rsid w:val="006B39BE"/>
    <w:rsid w:val="006B477E"/>
    <w:rsid w:val="006D130F"/>
    <w:rsid w:val="006D6BDD"/>
    <w:rsid w:val="00700BF0"/>
    <w:rsid w:val="00700D8B"/>
    <w:rsid w:val="007123BA"/>
    <w:rsid w:val="007264EF"/>
    <w:rsid w:val="00742A35"/>
    <w:rsid w:val="007728AF"/>
    <w:rsid w:val="007A55EF"/>
    <w:rsid w:val="007B14E4"/>
    <w:rsid w:val="007D4264"/>
    <w:rsid w:val="007D5688"/>
    <w:rsid w:val="00802BE1"/>
    <w:rsid w:val="00805EA1"/>
    <w:rsid w:val="00840A12"/>
    <w:rsid w:val="00841CEE"/>
    <w:rsid w:val="008433F3"/>
    <w:rsid w:val="00844560"/>
    <w:rsid w:val="00851EBE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43FA0"/>
    <w:rsid w:val="0096548F"/>
    <w:rsid w:val="00986575"/>
    <w:rsid w:val="009901C1"/>
    <w:rsid w:val="009A0172"/>
    <w:rsid w:val="009B0332"/>
    <w:rsid w:val="009B7B6F"/>
    <w:rsid w:val="009D1AE2"/>
    <w:rsid w:val="009E36DB"/>
    <w:rsid w:val="009E4475"/>
    <w:rsid w:val="009E56DB"/>
    <w:rsid w:val="009F2D1A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AF2B24"/>
    <w:rsid w:val="00AF756E"/>
    <w:rsid w:val="00B14192"/>
    <w:rsid w:val="00B16EFE"/>
    <w:rsid w:val="00B33BB9"/>
    <w:rsid w:val="00B33BD9"/>
    <w:rsid w:val="00B67636"/>
    <w:rsid w:val="00B84AC3"/>
    <w:rsid w:val="00BB1A62"/>
    <w:rsid w:val="00BB6FD7"/>
    <w:rsid w:val="00BF44FC"/>
    <w:rsid w:val="00C07F7A"/>
    <w:rsid w:val="00C26692"/>
    <w:rsid w:val="00C266EC"/>
    <w:rsid w:val="00C44238"/>
    <w:rsid w:val="00C70AC7"/>
    <w:rsid w:val="00CC464A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6179D"/>
    <w:rsid w:val="00D72BEB"/>
    <w:rsid w:val="00D75890"/>
    <w:rsid w:val="00D75CA9"/>
    <w:rsid w:val="00D8791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40EEC"/>
    <w:rsid w:val="00F5390B"/>
    <w:rsid w:val="00F60FA8"/>
    <w:rsid w:val="00F809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5B3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A96A9-96A8-40D1-8565-F3767A41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0</TotalTime>
  <Pages>1</Pages>
  <Words>211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Горбуль Тетяна Володимирівна</cp:lastModifiedBy>
  <cp:revision>2</cp:revision>
  <cp:lastPrinted>2023-05-11T06:43:00Z</cp:lastPrinted>
  <dcterms:created xsi:type="dcterms:W3CDTF">2023-05-11T06:44:00Z</dcterms:created>
  <dcterms:modified xsi:type="dcterms:W3CDTF">2023-05-11T06:44:00Z</dcterms:modified>
</cp:coreProperties>
</file>