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420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"/>
        <w:gridCol w:w="2650"/>
        <w:gridCol w:w="6647"/>
      </w:tblGrid>
      <w:tr w:rsidR="00C729EE" w:rsidRPr="00A227AD" w:rsidTr="00A227AD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227AD" w:rsidRDefault="00C729EE" w:rsidP="00A227AD">
            <w:pPr>
              <w:jc w:val="center"/>
              <w:rPr>
                <w:b/>
                <w:sz w:val="27"/>
                <w:szCs w:val="27"/>
              </w:rPr>
            </w:pPr>
            <w:r w:rsidRPr="00A227AD">
              <w:rPr>
                <w:b/>
                <w:sz w:val="27"/>
                <w:szCs w:val="27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      </w:r>
          </w:p>
          <w:p w:rsidR="00C729EE" w:rsidRPr="00A227AD" w:rsidRDefault="00C729EE" w:rsidP="00A227AD">
            <w:pPr>
              <w:jc w:val="center"/>
              <w:rPr>
                <w:b/>
                <w:sz w:val="27"/>
                <w:szCs w:val="27"/>
                <w:lang w:val="uk-UA"/>
              </w:rPr>
            </w:pPr>
          </w:p>
        </w:tc>
      </w:tr>
      <w:tr w:rsidR="00C729EE" w:rsidRPr="00A227AD" w:rsidTr="00A227AD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D03CA" w:rsidRDefault="00C729EE" w:rsidP="00A227AD">
            <w:pPr>
              <w:rPr>
                <w:sz w:val="27"/>
                <w:szCs w:val="27"/>
                <w:lang w:val="uk-UA"/>
              </w:rPr>
            </w:pPr>
            <w:r w:rsidRPr="00AD03CA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D03CA" w:rsidRDefault="00C729EE" w:rsidP="00A227AD">
            <w:pPr>
              <w:rPr>
                <w:sz w:val="27"/>
                <w:szCs w:val="27"/>
                <w:lang w:val="uk-UA"/>
              </w:rPr>
            </w:pPr>
            <w:r w:rsidRPr="00AD03CA">
              <w:rPr>
                <w:sz w:val="27"/>
                <w:szCs w:val="27"/>
                <w:lang w:val="uk-UA"/>
              </w:rPr>
              <w:t>Назва предмета закупівлі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D03CA" w:rsidRDefault="0095428B" w:rsidP="00A227AD">
            <w:pPr>
              <w:jc w:val="both"/>
              <w:rPr>
                <w:sz w:val="27"/>
                <w:szCs w:val="27"/>
                <w:lang w:val="uk-UA"/>
              </w:rPr>
            </w:pPr>
            <w:r w:rsidRPr="00304E9B">
              <w:rPr>
                <w:rFonts w:eastAsiaTheme="minorHAnsi"/>
                <w:b/>
                <w:i/>
                <w:sz w:val="28"/>
                <w:szCs w:val="28"/>
                <w:lang w:val="uk-UA" w:eastAsia="en-US"/>
              </w:rPr>
              <w:t>Надання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послуг із благоустрою населених пунктів - </w:t>
            </w:r>
            <w:r>
              <w:rPr>
                <w:b/>
                <w:i/>
                <w:sz w:val="28"/>
                <w:szCs w:val="28"/>
                <w:lang w:val="uk-UA" w:eastAsia="uk-UA"/>
              </w:rPr>
              <w:t>поточний ремонт світлофорних об’єктів у м. Суми</w:t>
            </w:r>
          </w:p>
        </w:tc>
      </w:tr>
      <w:tr w:rsidR="00C729EE" w:rsidRPr="00A227AD" w:rsidTr="00A227AD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D03CA" w:rsidRDefault="00C729EE" w:rsidP="00A227AD">
            <w:pPr>
              <w:rPr>
                <w:sz w:val="27"/>
                <w:szCs w:val="27"/>
                <w:lang w:val="uk-UA"/>
              </w:rPr>
            </w:pPr>
            <w:r w:rsidRPr="00AD03CA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D03CA" w:rsidRDefault="00C729EE" w:rsidP="00A227AD">
            <w:pPr>
              <w:rPr>
                <w:sz w:val="27"/>
                <w:szCs w:val="27"/>
                <w:lang w:val="uk-UA"/>
              </w:rPr>
            </w:pPr>
            <w:r w:rsidRPr="00AD03CA">
              <w:rPr>
                <w:sz w:val="27"/>
                <w:szCs w:val="27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90" w:rsidRPr="0095428B" w:rsidRDefault="0095428B" w:rsidP="00A2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  <w:lang w:val="uk-UA"/>
              </w:rPr>
            </w:pPr>
            <w:r w:rsidRPr="0095428B">
              <w:rPr>
                <w:rFonts w:eastAsiaTheme="minorHAnsi"/>
                <w:sz w:val="26"/>
                <w:szCs w:val="26"/>
                <w:lang w:val="uk-UA" w:eastAsia="en-US"/>
              </w:rPr>
              <w:t xml:space="preserve">Надання </w:t>
            </w:r>
            <w:r w:rsidRPr="0095428B">
              <w:rPr>
                <w:sz w:val="26"/>
                <w:szCs w:val="26"/>
                <w:lang w:val="uk-UA"/>
              </w:rPr>
              <w:t xml:space="preserve">послуг із благоустрою населених пунктів - </w:t>
            </w:r>
            <w:r w:rsidRPr="0095428B">
              <w:rPr>
                <w:sz w:val="26"/>
                <w:szCs w:val="26"/>
                <w:lang w:val="uk-UA" w:eastAsia="uk-UA"/>
              </w:rPr>
              <w:t>поточний ремонт світлофорних об’єктів у м. Суми</w:t>
            </w:r>
            <w:r w:rsidRPr="0095428B">
              <w:rPr>
                <w:sz w:val="26"/>
                <w:szCs w:val="26"/>
                <w:lang w:val="uk-UA"/>
              </w:rPr>
              <w:t xml:space="preserve"> </w:t>
            </w:r>
            <w:r w:rsidR="001F4F09" w:rsidRPr="0095428B">
              <w:rPr>
                <w:sz w:val="26"/>
                <w:szCs w:val="26"/>
                <w:lang w:val="uk-UA"/>
              </w:rPr>
              <w:t xml:space="preserve"> </w:t>
            </w:r>
            <w:r w:rsidR="00AD03CA" w:rsidRPr="0095428B">
              <w:rPr>
                <w:sz w:val="26"/>
                <w:szCs w:val="26"/>
                <w:lang w:val="uk-UA"/>
              </w:rPr>
              <w:t xml:space="preserve"> </w:t>
            </w:r>
            <w:r w:rsidR="00192F90" w:rsidRPr="0095428B">
              <w:rPr>
                <w:sz w:val="26"/>
                <w:szCs w:val="26"/>
                <w:lang w:val="uk-UA"/>
              </w:rPr>
              <w:t>повинно виконуватись відповідно до:</w:t>
            </w:r>
          </w:p>
          <w:p w:rsidR="00192F90" w:rsidRPr="0095428B" w:rsidRDefault="00192F90" w:rsidP="00A2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  <w:lang w:val="uk-UA"/>
              </w:rPr>
            </w:pPr>
            <w:r w:rsidRPr="0095428B">
              <w:rPr>
                <w:sz w:val="26"/>
                <w:szCs w:val="26"/>
                <w:lang w:val="uk-UA"/>
              </w:rPr>
              <w:t xml:space="preserve"> -  Закону України «Про благоустрій населених пунктів»;</w:t>
            </w:r>
          </w:p>
          <w:p w:rsidR="00192F90" w:rsidRPr="00D60C60" w:rsidRDefault="00192F90" w:rsidP="00A2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95428B">
              <w:rPr>
                <w:sz w:val="26"/>
                <w:szCs w:val="26"/>
              </w:rPr>
              <w:t xml:space="preserve">- </w:t>
            </w:r>
            <w:proofErr w:type="spellStart"/>
            <w:r w:rsidRPr="0095428B">
              <w:rPr>
                <w:sz w:val="26"/>
                <w:szCs w:val="26"/>
              </w:rPr>
              <w:t>Технічних</w:t>
            </w:r>
            <w:proofErr w:type="spellEnd"/>
            <w:r w:rsidRPr="0095428B">
              <w:rPr>
                <w:sz w:val="26"/>
                <w:szCs w:val="26"/>
              </w:rPr>
              <w:t xml:space="preserve"> правил ремонту і </w:t>
            </w:r>
            <w:proofErr w:type="spellStart"/>
            <w:r w:rsidRPr="0095428B">
              <w:rPr>
                <w:sz w:val="26"/>
                <w:szCs w:val="26"/>
              </w:rPr>
              <w:t>утримання</w:t>
            </w:r>
            <w:proofErr w:type="spellEnd"/>
            <w:r w:rsidRPr="0095428B">
              <w:rPr>
                <w:sz w:val="26"/>
                <w:szCs w:val="26"/>
              </w:rPr>
              <w:t xml:space="preserve"> </w:t>
            </w:r>
            <w:proofErr w:type="spellStart"/>
            <w:r w:rsidRPr="0095428B">
              <w:rPr>
                <w:sz w:val="26"/>
                <w:szCs w:val="26"/>
              </w:rPr>
              <w:t>вулиць</w:t>
            </w:r>
            <w:proofErr w:type="spellEnd"/>
            <w:r w:rsidRPr="0095428B">
              <w:rPr>
                <w:sz w:val="26"/>
                <w:szCs w:val="26"/>
              </w:rPr>
              <w:t xml:space="preserve"> та </w:t>
            </w:r>
            <w:proofErr w:type="spellStart"/>
            <w:r w:rsidRPr="0095428B">
              <w:rPr>
                <w:sz w:val="26"/>
                <w:szCs w:val="26"/>
              </w:rPr>
              <w:t>доріг</w:t>
            </w:r>
            <w:proofErr w:type="spellEnd"/>
            <w:r w:rsidRPr="0095428B">
              <w:rPr>
                <w:sz w:val="26"/>
                <w:szCs w:val="26"/>
              </w:rPr>
              <w:t xml:space="preserve"> </w:t>
            </w:r>
            <w:proofErr w:type="spellStart"/>
            <w:r w:rsidRPr="0095428B">
              <w:rPr>
                <w:sz w:val="26"/>
                <w:szCs w:val="26"/>
              </w:rPr>
              <w:t>населених</w:t>
            </w:r>
            <w:proofErr w:type="spellEnd"/>
            <w:r w:rsidRPr="0095428B">
              <w:rPr>
                <w:sz w:val="26"/>
                <w:szCs w:val="26"/>
              </w:rPr>
              <w:t xml:space="preserve"> </w:t>
            </w:r>
            <w:proofErr w:type="spellStart"/>
            <w:r w:rsidRPr="0095428B">
              <w:rPr>
                <w:sz w:val="26"/>
                <w:szCs w:val="26"/>
              </w:rPr>
              <w:t>пунктів</w:t>
            </w:r>
            <w:proofErr w:type="spellEnd"/>
            <w:r w:rsidRPr="0095428B">
              <w:rPr>
                <w:sz w:val="26"/>
                <w:szCs w:val="26"/>
              </w:rPr>
              <w:t xml:space="preserve">, </w:t>
            </w:r>
            <w:proofErr w:type="spellStart"/>
            <w:r w:rsidRPr="0095428B">
              <w:rPr>
                <w:sz w:val="26"/>
                <w:szCs w:val="26"/>
              </w:rPr>
              <w:t>затверджених</w:t>
            </w:r>
            <w:proofErr w:type="spellEnd"/>
            <w:r w:rsidRPr="0095428B">
              <w:rPr>
                <w:sz w:val="26"/>
                <w:szCs w:val="26"/>
              </w:rPr>
              <w:t xml:space="preserve"> Наказом </w:t>
            </w:r>
            <w:proofErr w:type="spellStart"/>
            <w:r w:rsidRPr="0095428B">
              <w:rPr>
                <w:sz w:val="26"/>
                <w:szCs w:val="26"/>
              </w:rPr>
              <w:t>Міністерства</w:t>
            </w:r>
            <w:proofErr w:type="spellEnd"/>
            <w:r w:rsidRPr="0095428B">
              <w:rPr>
                <w:sz w:val="26"/>
                <w:szCs w:val="26"/>
              </w:rPr>
              <w:t xml:space="preserve"> </w:t>
            </w:r>
            <w:proofErr w:type="spellStart"/>
            <w:r w:rsidRPr="0095428B">
              <w:rPr>
                <w:sz w:val="26"/>
                <w:szCs w:val="26"/>
              </w:rPr>
              <w:t>регіонального</w:t>
            </w:r>
            <w:proofErr w:type="spellEnd"/>
            <w:r w:rsidRPr="0095428B">
              <w:rPr>
                <w:sz w:val="26"/>
                <w:szCs w:val="26"/>
              </w:rPr>
              <w:t xml:space="preserve"> </w:t>
            </w:r>
            <w:proofErr w:type="spellStart"/>
            <w:r w:rsidRPr="0095428B">
              <w:rPr>
                <w:sz w:val="26"/>
                <w:szCs w:val="26"/>
              </w:rPr>
              <w:t>розвитку</w:t>
            </w:r>
            <w:proofErr w:type="spellEnd"/>
            <w:r w:rsidRPr="00D60C60">
              <w:rPr>
                <w:sz w:val="26"/>
                <w:szCs w:val="26"/>
              </w:rPr>
              <w:t xml:space="preserve">, </w:t>
            </w:r>
            <w:proofErr w:type="spellStart"/>
            <w:r w:rsidRPr="00D60C60">
              <w:rPr>
                <w:sz w:val="26"/>
                <w:szCs w:val="26"/>
              </w:rPr>
              <w:t>будівництва</w:t>
            </w:r>
            <w:proofErr w:type="spellEnd"/>
            <w:r w:rsidRPr="00D60C60">
              <w:rPr>
                <w:sz w:val="26"/>
                <w:szCs w:val="26"/>
              </w:rPr>
              <w:t xml:space="preserve"> та </w:t>
            </w:r>
            <w:proofErr w:type="spellStart"/>
            <w:r w:rsidRPr="00D60C60">
              <w:rPr>
                <w:sz w:val="26"/>
                <w:szCs w:val="26"/>
              </w:rPr>
              <w:t>житлово-комунального</w:t>
            </w:r>
            <w:proofErr w:type="spellEnd"/>
            <w:r w:rsidRPr="00D60C60">
              <w:rPr>
                <w:sz w:val="26"/>
                <w:szCs w:val="26"/>
              </w:rPr>
              <w:t xml:space="preserve"> </w:t>
            </w:r>
            <w:proofErr w:type="spellStart"/>
            <w:r w:rsidRPr="00D60C60">
              <w:rPr>
                <w:sz w:val="26"/>
                <w:szCs w:val="26"/>
              </w:rPr>
              <w:t>господарства</w:t>
            </w:r>
            <w:proofErr w:type="spellEnd"/>
            <w:r w:rsidRPr="00D60C60">
              <w:rPr>
                <w:sz w:val="26"/>
                <w:szCs w:val="26"/>
              </w:rPr>
              <w:t xml:space="preserve"> </w:t>
            </w:r>
            <w:proofErr w:type="spellStart"/>
            <w:r w:rsidRPr="00D60C60">
              <w:rPr>
                <w:sz w:val="26"/>
                <w:szCs w:val="26"/>
              </w:rPr>
              <w:t>України</w:t>
            </w:r>
            <w:proofErr w:type="spellEnd"/>
            <w:r w:rsidRPr="00D60C60">
              <w:rPr>
                <w:sz w:val="26"/>
                <w:szCs w:val="26"/>
              </w:rPr>
              <w:t xml:space="preserve"> </w:t>
            </w:r>
            <w:proofErr w:type="spellStart"/>
            <w:r w:rsidRPr="00D60C60">
              <w:rPr>
                <w:sz w:val="26"/>
                <w:szCs w:val="26"/>
              </w:rPr>
              <w:t>від</w:t>
            </w:r>
            <w:proofErr w:type="spellEnd"/>
            <w:r w:rsidRPr="00D60C60">
              <w:rPr>
                <w:sz w:val="26"/>
                <w:szCs w:val="26"/>
              </w:rPr>
              <w:t xml:space="preserve"> 14.02.2012р. №54;</w:t>
            </w:r>
          </w:p>
          <w:p w:rsidR="00192F90" w:rsidRPr="00D60C60" w:rsidRDefault="00192F90" w:rsidP="00A2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D60C60">
              <w:rPr>
                <w:sz w:val="26"/>
                <w:szCs w:val="26"/>
              </w:rPr>
              <w:t xml:space="preserve">-  Порядку </w:t>
            </w:r>
            <w:proofErr w:type="spellStart"/>
            <w:r w:rsidRPr="00D60C60">
              <w:rPr>
                <w:sz w:val="26"/>
                <w:szCs w:val="26"/>
              </w:rPr>
              <w:t>проведення</w:t>
            </w:r>
            <w:proofErr w:type="spellEnd"/>
            <w:r w:rsidRPr="00D60C60">
              <w:rPr>
                <w:sz w:val="26"/>
                <w:szCs w:val="26"/>
              </w:rPr>
              <w:t xml:space="preserve"> ремонту та </w:t>
            </w:r>
            <w:proofErr w:type="spellStart"/>
            <w:r w:rsidRPr="00D60C60">
              <w:rPr>
                <w:sz w:val="26"/>
                <w:szCs w:val="26"/>
              </w:rPr>
              <w:t>утримання</w:t>
            </w:r>
            <w:proofErr w:type="spellEnd"/>
            <w:r w:rsidRPr="00D60C60">
              <w:rPr>
                <w:sz w:val="26"/>
                <w:szCs w:val="26"/>
              </w:rPr>
              <w:t xml:space="preserve"> </w:t>
            </w:r>
            <w:proofErr w:type="spellStart"/>
            <w:r w:rsidRPr="00D60C60">
              <w:rPr>
                <w:sz w:val="26"/>
                <w:szCs w:val="26"/>
              </w:rPr>
              <w:t>об’єктів</w:t>
            </w:r>
            <w:proofErr w:type="spellEnd"/>
            <w:r w:rsidRPr="00D60C60">
              <w:rPr>
                <w:sz w:val="26"/>
                <w:szCs w:val="26"/>
              </w:rPr>
              <w:t xml:space="preserve"> благоустрою </w:t>
            </w:r>
            <w:proofErr w:type="spellStart"/>
            <w:r w:rsidRPr="00D60C60">
              <w:rPr>
                <w:sz w:val="26"/>
                <w:szCs w:val="26"/>
              </w:rPr>
              <w:t>населених</w:t>
            </w:r>
            <w:proofErr w:type="spellEnd"/>
            <w:r w:rsidRPr="00D60C60">
              <w:rPr>
                <w:sz w:val="26"/>
                <w:szCs w:val="26"/>
              </w:rPr>
              <w:t xml:space="preserve"> </w:t>
            </w:r>
            <w:proofErr w:type="spellStart"/>
            <w:r w:rsidRPr="00D60C60">
              <w:rPr>
                <w:sz w:val="26"/>
                <w:szCs w:val="26"/>
              </w:rPr>
              <w:t>пунктів</w:t>
            </w:r>
            <w:proofErr w:type="spellEnd"/>
            <w:r w:rsidRPr="00D60C60">
              <w:rPr>
                <w:sz w:val="26"/>
                <w:szCs w:val="26"/>
              </w:rPr>
              <w:t xml:space="preserve">, </w:t>
            </w:r>
            <w:proofErr w:type="spellStart"/>
            <w:r w:rsidRPr="00D60C60">
              <w:rPr>
                <w:sz w:val="26"/>
                <w:szCs w:val="26"/>
              </w:rPr>
              <w:t>затверджених</w:t>
            </w:r>
            <w:proofErr w:type="spellEnd"/>
            <w:r w:rsidRPr="00D60C60">
              <w:rPr>
                <w:sz w:val="26"/>
                <w:szCs w:val="26"/>
              </w:rPr>
              <w:t xml:space="preserve"> наказом </w:t>
            </w:r>
            <w:proofErr w:type="spellStart"/>
            <w:r w:rsidRPr="00D60C60">
              <w:rPr>
                <w:sz w:val="26"/>
                <w:szCs w:val="26"/>
              </w:rPr>
              <w:t>Держкомітету</w:t>
            </w:r>
            <w:proofErr w:type="spellEnd"/>
            <w:r w:rsidRPr="00D60C60">
              <w:rPr>
                <w:sz w:val="26"/>
                <w:szCs w:val="26"/>
              </w:rPr>
              <w:t xml:space="preserve"> </w:t>
            </w:r>
            <w:proofErr w:type="spellStart"/>
            <w:r w:rsidRPr="00D60C60">
              <w:rPr>
                <w:sz w:val="26"/>
                <w:szCs w:val="26"/>
              </w:rPr>
              <w:t>України</w:t>
            </w:r>
            <w:proofErr w:type="spellEnd"/>
            <w:r w:rsidRPr="00D60C60">
              <w:rPr>
                <w:sz w:val="26"/>
                <w:szCs w:val="26"/>
              </w:rPr>
              <w:t xml:space="preserve"> з </w:t>
            </w:r>
            <w:proofErr w:type="spellStart"/>
            <w:r w:rsidRPr="00D60C60">
              <w:rPr>
                <w:sz w:val="26"/>
                <w:szCs w:val="26"/>
              </w:rPr>
              <w:t>питань</w:t>
            </w:r>
            <w:proofErr w:type="spellEnd"/>
            <w:r w:rsidRPr="00D60C60">
              <w:rPr>
                <w:sz w:val="26"/>
                <w:szCs w:val="26"/>
              </w:rPr>
              <w:t xml:space="preserve"> </w:t>
            </w:r>
            <w:proofErr w:type="spellStart"/>
            <w:r w:rsidRPr="00D60C60">
              <w:rPr>
                <w:sz w:val="26"/>
                <w:szCs w:val="26"/>
              </w:rPr>
              <w:t>житлово-комунального</w:t>
            </w:r>
            <w:proofErr w:type="spellEnd"/>
            <w:r w:rsidRPr="00D60C60">
              <w:rPr>
                <w:sz w:val="26"/>
                <w:szCs w:val="26"/>
              </w:rPr>
              <w:t xml:space="preserve"> </w:t>
            </w:r>
            <w:proofErr w:type="spellStart"/>
            <w:r w:rsidRPr="00D60C60">
              <w:rPr>
                <w:sz w:val="26"/>
                <w:szCs w:val="26"/>
              </w:rPr>
              <w:t>господарства</w:t>
            </w:r>
            <w:proofErr w:type="spellEnd"/>
            <w:r w:rsidRPr="00D60C60">
              <w:rPr>
                <w:sz w:val="26"/>
                <w:szCs w:val="26"/>
              </w:rPr>
              <w:t xml:space="preserve"> </w:t>
            </w:r>
            <w:proofErr w:type="spellStart"/>
            <w:r w:rsidRPr="00D60C60">
              <w:rPr>
                <w:sz w:val="26"/>
                <w:szCs w:val="26"/>
              </w:rPr>
              <w:t>від</w:t>
            </w:r>
            <w:proofErr w:type="spellEnd"/>
            <w:r w:rsidRPr="00D60C60">
              <w:rPr>
                <w:sz w:val="26"/>
                <w:szCs w:val="26"/>
              </w:rPr>
              <w:t xml:space="preserve"> 23 </w:t>
            </w:r>
            <w:proofErr w:type="spellStart"/>
            <w:r w:rsidRPr="00D60C60">
              <w:rPr>
                <w:sz w:val="26"/>
                <w:szCs w:val="26"/>
              </w:rPr>
              <w:t>вересня</w:t>
            </w:r>
            <w:proofErr w:type="spellEnd"/>
            <w:r w:rsidRPr="00D60C60">
              <w:rPr>
                <w:sz w:val="26"/>
                <w:szCs w:val="26"/>
              </w:rPr>
              <w:t xml:space="preserve"> 2003 року № 154;</w:t>
            </w:r>
          </w:p>
          <w:p w:rsidR="00AD03CA" w:rsidRPr="00D60C60" w:rsidRDefault="00192F90" w:rsidP="001F4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D60C60">
              <w:rPr>
                <w:sz w:val="26"/>
                <w:szCs w:val="26"/>
              </w:rPr>
              <w:t xml:space="preserve">- </w:t>
            </w:r>
            <w:proofErr w:type="spellStart"/>
            <w:r w:rsidRPr="00D60C60">
              <w:rPr>
                <w:sz w:val="26"/>
                <w:szCs w:val="26"/>
              </w:rPr>
              <w:t>Державних</w:t>
            </w:r>
            <w:proofErr w:type="spellEnd"/>
            <w:r w:rsidRPr="00D60C60">
              <w:rPr>
                <w:sz w:val="26"/>
                <w:szCs w:val="26"/>
              </w:rPr>
              <w:t xml:space="preserve"> </w:t>
            </w:r>
            <w:proofErr w:type="spellStart"/>
            <w:r w:rsidRPr="00D60C60">
              <w:rPr>
                <w:sz w:val="26"/>
                <w:szCs w:val="26"/>
              </w:rPr>
              <w:t>санітарних</w:t>
            </w:r>
            <w:proofErr w:type="spellEnd"/>
            <w:r w:rsidRPr="00D60C60">
              <w:rPr>
                <w:sz w:val="26"/>
                <w:szCs w:val="26"/>
              </w:rPr>
              <w:t xml:space="preserve"> норм та правив </w:t>
            </w:r>
            <w:proofErr w:type="spellStart"/>
            <w:r w:rsidRPr="00D60C60">
              <w:rPr>
                <w:sz w:val="26"/>
                <w:szCs w:val="26"/>
              </w:rPr>
              <w:t>утримання</w:t>
            </w:r>
            <w:proofErr w:type="spellEnd"/>
            <w:r w:rsidRPr="00D60C60">
              <w:rPr>
                <w:sz w:val="26"/>
                <w:szCs w:val="26"/>
              </w:rPr>
              <w:t xml:space="preserve"> </w:t>
            </w:r>
            <w:proofErr w:type="spellStart"/>
            <w:r w:rsidRPr="00D60C60">
              <w:rPr>
                <w:sz w:val="26"/>
                <w:szCs w:val="26"/>
              </w:rPr>
              <w:t>територій</w:t>
            </w:r>
            <w:proofErr w:type="spellEnd"/>
            <w:r w:rsidRPr="00D60C60">
              <w:rPr>
                <w:sz w:val="26"/>
                <w:szCs w:val="26"/>
              </w:rPr>
              <w:t xml:space="preserve"> </w:t>
            </w:r>
            <w:proofErr w:type="spellStart"/>
            <w:r w:rsidRPr="00D60C60">
              <w:rPr>
                <w:sz w:val="26"/>
                <w:szCs w:val="26"/>
              </w:rPr>
              <w:t>населених</w:t>
            </w:r>
            <w:proofErr w:type="spellEnd"/>
            <w:r w:rsidRPr="00D60C60">
              <w:rPr>
                <w:sz w:val="26"/>
                <w:szCs w:val="26"/>
              </w:rPr>
              <w:t xml:space="preserve"> </w:t>
            </w:r>
            <w:proofErr w:type="spellStart"/>
            <w:r w:rsidRPr="00D60C60">
              <w:rPr>
                <w:sz w:val="26"/>
                <w:szCs w:val="26"/>
              </w:rPr>
              <w:t>місць</w:t>
            </w:r>
            <w:proofErr w:type="spellEnd"/>
            <w:r w:rsidRPr="00D60C60">
              <w:rPr>
                <w:sz w:val="26"/>
                <w:szCs w:val="26"/>
              </w:rPr>
              <w:t xml:space="preserve">, </w:t>
            </w:r>
            <w:proofErr w:type="spellStart"/>
            <w:r w:rsidRPr="00D60C60">
              <w:rPr>
                <w:sz w:val="26"/>
                <w:szCs w:val="26"/>
              </w:rPr>
              <w:t>затверджених</w:t>
            </w:r>
            <w:proofErr w:type="spellEnd"/>
            <w:r w:rsidRPr="00D60C60">
              <w:rPr>
                <w:sz w:val="26"/>
                <w:szCs w:val="26"/>
              </w:rPr>
              <w:t xml:space="preserve"> наказом </w:t>
            </w:r>
            <w:proofErr w:type="spellStart"/>
            <w:r w:rsidRPr="00D60C60">
              <w:rPr>
                <w:sz w:val="26"/>
                <w:szCs w:val="26"/>
              </w:rPr>
              <w:t>Міністерства</w:t>
            </w:r>
            <w:proofErr w:type="spellEnd"/>
            <w:r w:rsidRPr="00D60C60">
              <w:rPr>
                <w:sz w:val="26"/>
                <w:szCs w:val="26"/>
              </w:rPr>
              <w:t xml:space="preserve"> </w:t>
            </w:r>
            <w:proofErr w:type="spellStart"/>
            <w:r w:rsidRPr="00D60C60">
              <w:rPr>
                <w:sz w:val="26"/>
                <w:szCs w:val="26"/>
              </w:rPr>
              <w:t>охорони</w:t>
            </w:r>
            <w:proofErr w:type="spellEnd"/>
            <w:r w:rsidRPr="00D60C60">
              <w:rPr>
                <w:sz w:val="26"/>
                <w:szCs w:val="26"/>
              </w:rPr>
              <w:t xml:space="preserve"> </w:t>
            </w:r>
            <w:proofErr w:type="spellStart"/>
            <w:r w:rsidRPr="00D60C60">
              <w:rPr>
                <w:sz w:val="26"/>
                <w:szCs w:val="26"/>
              </w:rPr>
              <w:t>здоров’я</w:t>
            </w:r>
            <w:proofErr w:type="spellEnd"/>
            <w:r w:rsidRPr="00D60C60">
              <w:rPr>
                <w:sz w:val="26"/>
                <w:szCs w:val="26"/>
              </w:rPr>
              <w:t xml:space="preserve"> </w:t>
            </w:r>
            <w:proofErr w:type="spellStart"/>
            <w:r w:rsidRPr="00D60C60">
              <w:rPr>
                <w:sz w:val="26"/>
                <w:szCs w:val="26"/>
              </w:rPr>
              <w:t>України</w:t>
            </w:r>
            <w:proofErr w:type="spellEnd"/>
            <w:r w:rsidRPr="00D60C60">
              <w:rPr>
                <w:sz w:val="26"/>
                <w:szCs w:val="26"/>
              </w:rPr>
              <w:t xml:space="preserve"> 17.03.2011 </w:t>
            </w:r>
            <w:r w:rsidR="009076DD" w:rsidRPr="00D60C60">
              <w:rPr>
                <w:sz w:val="26"/>
                <w:szCs w:val="26"/>
              </w:rPr>
              <w:br/>
            </w:r>
            <w:r w:rsidRPr="00D60C60">
              <w:rPr>
                <w:sz w:val="26"/>
                <w:szCs w:val="26"/>
              </w:rPr>
              <w:t>№ 145;</w:t>
            </w:r>
          </w:p>
          <w:p w:rsidR="00C729EE" w:rsidRPr="00D60C60" w:rsidRDefault="00192F90" w:rsidP="00A227AD">
            <w:pPr>
              <w:tabs>
                <w:tab w:val="left" w:pos="709"/>
                <w:tab w:val="left" w:pos="993"/>
              </w:tabs>
              <w:ind w:firstLine="360"/>
              <w:jc w:val="both"/>
              <w:rPr>
                <w:sz w:val="26"/>
                <w:szCs w:val="26"/>
                <w:lang w:val="en-US"/>
              </w:rPr>
            </w:pPr>
            <w:r w:rsidRPr="00D60C60">
              <w:rPr>
                <w:sz w:val="26"/>
                <w:szCs w:val="26"/>
              </w:rPr>
              <w:t xml:space="preserve">-  </w:t>
            </w:r>
            <w:proofErr w:type="spellStart"/>
            <w:r w:rsidRPr="00D60C60">
              <w:rPr>
                <w:sz w:val="26"/>
                <w:szCs w:val="26"/>
              </w:rPr>
              <w:t>Інших</w:t>
            </w:r>
            <w:proofErr w:type="spellEnd"/>
            <w:r w:rsidRPr="00D60C60">
              <w:rPr>
                <w:sz w:val="26"/>
                <w:szCs w:val="26"/>
              </w:rPr>
              <w:t xml:space="preserve"> </w:t>
            </w:r>
            <w:proofErr w:type="spellStart"/>
            <w:r w:rsidRPr="00D60C60">
              <w:rPr>
                <w:sz w:val="26"/>
                <w:szCs w:val="26"/>
              </w:rPr>
              <w:t>діючих</w:t>
            </w:r>
            <w:proofErr w:type="spellEnd"/>
            <w:r w:rsidRPr="00D60C60">
              <w:rPr>
                <w:sz w:val="26"/>
                <w:szCs w:val="26"/>
              </w:rPr>
              <w:t xml:space="preserve"> </w:t>
            </w:r>
            <w:proofErr w:type="spellStart"/>
            <w:r w:rsidRPr="00D60C60">
              <w:rPr>
                <w:sz w:val="26"/>
                <w:szCs w:val="26"/>
              </w:rPr>
              <w:t>нормативних</w:t>
            </w:r>
            <w:proofErr w:type="spellEnd"/>
            <w:r w:rsidRPr="00D60C60">
              <w:rPr>
                <w:sz w:val="26"/>
                <w:szCs w:val="26"/>
              </w:rPr>
              <w:t xml:space="preserve"> </w:t>
            </w:r>
            <w:proofErr w:type="spellStart"/>
            <w:r w:rsidRPr="00D60C60">
              <w:rPr>
                <w:sz w:val="26"/>
                <w:szCs w:val="26"/>
              </w:rPr>
              <w:t>документів</w:t>
            </w:r>
            <w:proofErr w:type="spellEnd"/>
          </w:p>
        </w:tc>
      </w:tr>
      <w:tr w:rsidR="00C729EE" w:rsidRPr="007914A9" w:rsidTr="00A227AD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D03CA" w:rsidRDefault="00C729EE" w:rsidP="00A227AD">
            <w:pPr>
              <w:rPr>
                <w:sz w:val="27"/>
                <w:szCs w:val="27"/>
                <w:lang w:val="uk-UA"/>
              </w:rPr>
            </w:pPr>
            <w:r w:rsidRPr="00AD03CA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D03CA" w:rsidRDefault="00C729EE" w:rsidP="00A227AD">
            <w:pPr>
              <w:rPr>
                <w:sz w:val="27"/>
                <w:szCs w:val="27"/>
                <w:lang w:val="uk-UA"/>
              </w:rPr>
            </w:pPr>
            <w:r w:rsidRPr="00AD03CA">
              <w:rPr>
                <w:sz w:val="27"/>
                <w:szCs w:val="27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90" w:rsidRPr="00D60C60" w:rsidRDefault="00192F90" w:rsidP="00A227AD">
            <w:pPr>
              <w:pStyle w:val="a4"/>
              <w:rPr>
                <w:sz w:val="26"/>
                <w:szCs w:val="26"/>
              </w:rPr>
            </w:pPr>
            <w:r w:rsidRPr="00D60C60">
              <w:rPr>
                <w:sz w:val="26"/>
                <w:szCs w:val="26"/>
              </w:rPr>
              <w:t>Очікувана вартість предмета закупівлі</w:t>
            </w:r>
            <w:r w:rsidR="00AA22D2" w:rsidRPr="00D60C60">
              <w:rPr>
                <w:sz w:val="26"/>
                <w:szCs w:val="26"/>
                <w:lang w:val="ru-RU"/>
              </w:rPr>
              <w:t xml:space="preserve"> </w:t>
            </w:r>
            <w:r w:rsidR="00AA22D2" w:rsidRPr="00D60C60">
              <w:rPr>
                <w:sz w:val="26"/>
                <w:szCs w:val="26"/>
              </w:rPr>
              <w:t xml:space="preserve">в сумі                           </w:t>
            </w:r>
            <w:r w:rsidR="00702681" w:rsidRPr="00702681">
              <w:rPr>
                <w:sz w:val="26"/>
                <w:szCs w:val="26"/>
              </w:rPr>
              <w:t>753</w:t>
            </w:r>
            <w:r w:rsidR="007914A9">
              <w:rPr>
                <w:sz w:val="26"/>
                <w:szCs w:val="26"/>
              </w:rPr>
              <w:t> </w:t>
            </w:r>
            <w:r w:rsidR="00702681" w:rsidRPr="00702681">
              <w:rPr>
                <w:sz w:val="26"/>
                <w:szCs w:val="26"/>
              </w:rPr>
              <w:t>147</w:t>
            </w:r>
            <w:r w:rsidR="007914A9">
              <w:rPr>
                <w:sz w:val="26"/>
                <w:szCs w:val="26"/>
              </w:rPr>
              <w:t xml:space="preserve"> грн.</w:t>
            </w:r>
            <w:r w:rsidR="007914A9">
              <w:rPr>
                <w:color w:val="000000"/>
                <w:sz w:val="26"/>
                <w:szCs w:val="26"/>
              </w:rPr>
              <w:t xml:space="preserve"> </w:t>
            </w:r>
            <w:r w:rsidR="00702681" w:rsidRPr="00702681">
              <w:rPr>
                <w:color w:val="000000"/>
                <w:sz w:val="26"/>
                <w:szCs w:val="26"/>
              </w:rPr>
              <w:t>00</w:t>
            </w:r>
            <w:r w:rsidR="007914A9">
              <w:rPr>
                <w:color w:val="000000"/>
                <w:sz w:val="26"/>
                <w:szCs w:val="26"/>
              </w:rPr>
              <w:t xml:space="preserve"> коп.</w:t>
            </w:r>
            <w:r w:rsidRPr="00D60C60">
              <w:rPr>
                <w:sz w:val="26"/>
                <w:szCs w:val="26"/>
              </w:rPr>
              <w:t xml:space="preserve"> визначена на підставі наявної потреби </w:t>
            </w:r>
            <w:r w:rsidR="00AD03CA" w:rsidRPr="00D60C6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1F4F09" w:rsidRPr="00D60C60">
              <w:rPr>
                <w:color w:val="000000" w:themeColor="text1"/>
                <w:sz w:val="26"/>
                <w:szCs w:val="26"/>
                <w:shd w:val="clear" w:color="auto" w:fill="FFFFFF"/>
              </w:rPr>
              <w:t>поточного</w:t>
            </w:r>
            <w:r w:rsidR="00AD03CA" w:rsidRPr="00D60C6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ремонт</w:t>
            </w:r>
            <w:r w:rsidR="00AD03CA" w:rsidRPr="00D60C60"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>у</w:t>
            </w:r>
            <w:r w:rsidR="007914A9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світлофорного об’єкту в</w:t>
            </w:r>
            <w:bookmarkStart w:id="0" w:name="_GoBack"/>
            <w:bookmarkEnd w:id="0"/>
            <w:r w:rsidR="00AD03CA" w:rsidRPr="00D60C6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м. Суми</w:t>
            </w:r>
            <w:r w:rsidRPr="00D60C60">
              <w:rPr>
                <w:sz w:val="26"/>
                <w:szCs w:val="26"/>
              </w:rPr>
              <w:t xml:space="preserve">. 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послуги, що міститься в мережі Інтернет у відкритому доступі. </w:t>
            </w:r>
          </w:p>
          <w:p w:rsidR="00C729EE" w:rsidRPr="00D60C60" w:rsidRDefault="00192F90" w:rsidP="00A227AD">
            <w:pPr>
              <w:pStyle w:val="a4"/>
              <w:rPr>
                <w:sz w:val="26"/>
                <w:szCs w:val="26"/>
              </w:rPr>
            </w:pPr>
            <w:r w:rsidRPr="00D60C60">
              <w:rPr>
                <w:sz w:val="26"/>
                <w:szCs w:val="26"/>
              </w:rPr>
              <w:t>Як основа, для встановлення очікуваної вартості послуг, використовувались як ціни власних попередніх закупівель (укладених договорів) на закупівлю аналогічних послуг так і ціни відповідних закупівель минулих періодів, інформація про які міститься в електронній системі закупівель «Prozorro».</w:t>
            </w:r>
          </w:p>
        </w:tc>
      </w:tr>
      <w:tr w:rsidR="00C729EE" w:rsidRPr="007914A9" w:rsidTr="007914A9">
        <w:trPr>
          <w:trHeight w:val="1136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D03CA" w:rsidRDefault="00C729EE" w:rsidP="00A227AD">
            <w:pPr>
              <w:rPr>
                <w:sz w:val="27"/>
                <w:szCs w:val="27"/>
                <w:lang w:val="uk-UA"/>
              </w:rPr>
            </w:pPr>
            <w:r w:rsidRPr="00AD03CA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D03CA" w:rsidRDefault="00C729EE" w:rsidP="00A227AD">
            <w:pPr>
              <w:rPr>
                <w:sz w:val="27"/>
                <w:szCs w:val="27"/>
                <w:lang w:val="uk-UA"/>
              </w:rPr>
            </w:pPr>
            <w:r w:rsidRPr="00AD03CA">
              <w:rPr>
                <w:sz w:val="27"/>
                <w:szCs w:val="27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7914A9" w:rsidRDefault="00A866E8" w:rsidP="00A227AD">
            <w:pPr>
              <w:pStyle w:val="a3"/>
              <w:spacing w:before="0" w:beforeAutospacing="0" w:after="150" w:afterAutospacing="0"/>
              <w:jc w:val="both"/>
              <w:rPr>
                <w:sz w:val="26"/>
                <w:szCs w:val="26"/>
                <w:lang w:val="uk-UA"/>
              </w:rPr>
            </w:pPr>
            <w:r w:rsidRPr="007914A9">
              <w:rPr>
                <w:bCs/>
                <w:sz w:val="26"/>
                <w:szCs w:val="26"/>
                <w:lang w:val="uk-UA"/>
              </w:rPr>
              <w:t xml:space="preserve">Наказ Сумської міської військової адміністрації від 25.12.2023 №114-МР </w:t>
            </w:r>
            <w:hyperlink r:id="rId5" w:history="1">
              <w:r w:rsidRPr="007914A9">
                <w:rPr>
                  <w:rStyle w:val="a6"/>
                  <w:bCs/>
                  <w:sz w:val="26"/>
                  <w:szCs w:val="26"/>
                  <w:lang w:val="uk-UA"/>
                </w:rPr>
                <w:t>«Про бюджет Сумської міської територіальної громади на 2024 рік</w:t>
              </w:r>
            </w:hyperlink>
            <w:r w:rsidRPr="007914A9">
              <w:rPr>
                <w:bCs/>
                <w:sz w:val="26"/>
                <w:szCs w:val="26"/>
                <w:lang w:val="uk-UA"/>
              </w:rPr>
              <w:t>» (зі змінами)</w:t>
            </w:r>
          </w:p>
        </w:tc>
      </w:tr>
    </w:tbl>
    <w:p w:rsidR="00C729EE" w:rsidRPr="00DD0246" w:rsidRDefault="00C729EE" w:rsidP="00C729EE">
      <w:pPr>
        <w:rPr>
          <w:lang w:val="uk-UA"/>
        </w:rPr>
      </w:pPr>
    </w:p>
    <w:p w:rsidR="00C729EE" w:rsidRPr="00A179C4" w:rsidRDefault="00C729EE" w:rsidP="00C729EE">
      <w:pPr>
        <w:rPr>
          <w:sz w:val="20"/>
          <w:szCs w:val="20"/>
          <w:lang w:val="uk-UA"/>
        </w:rPr>
      </w:pPr>
    </w:p>
    <w:p w:rsidR="00DA0498" w:rsidRPr="00DA0498" w:rsidRDefault="00DA0498">
      <w:pPr>
        <w:rPr>
          <w:lang w:val="uk-UA"/>
        </w:rPr>
      </w:pPr>
    </w:p>
    <w:sectPr w:rsidR="00DA0498" w:rsidRPr="00DA0498" w:rsidSect="00B03BCE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3B7"/>
    <w:multiLevelType w:val="hybridMultilevel"/>
    <w:tmpl w:val="79484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8F"/>
    <w:rsid w:val="00152B6C"/>
    <w:rsid w:val="00176AE2"/>
    <w:rsid w:val="00192F90"/>
    <w:rsid w:val="001F4F09"/>
    <w:rsid w:val="002755A6"/>
    <w:rsid w:val="003343BA"/>
    <w:rsid w:val="0047122C"/>
    <w:rsid w:val="005F2695"/>
    <w:rsid w:val="00656EED"/>
    <w:rsid w:val="00702681"/>
    <w:rsid w:val="00754AA2"/>
    <w:rsid w:val="00771FD6"/>
    <w:rsid w:val="007914A9"/>
    <w:rsid w:val="007A1F1F"/>
    <w:rsid w:val="00880B8F"/>
    <w:rsid w:val="0090443B"/>
    <w:rsid w:val="009076DD"/>
    <w:rsid w:val="0095428B"/>
    <w:rsid w:val="00A22057"/>
    <w:rsid w:val="00A227AD"/>
    <w:rsid w:val="00A866E8"/>
    <w:rsid w:val="00AA22D2"/>
    <w:rsid w:val="00AD03CA"/>
    <w:rsid w:val="00B03BCE"/>
    <w:rsid w:val="00C13719"/>
    <w:rsid w:val="00C729EE"/>
    <w:rsid w:val="00D60C60"/>
    <w:rsid w:val="00DA0498"/>
    <w:rsid w:val="00E7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ACD2"/>
  <w15:chartTrackingRefBased/>
  <w15:docId w15:val="{C02A60B4-2B61-44AC-BEF7-561D90DC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9EE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C729EE"/>
    <w:pPr>
      <w:jc w:val="both"/>
    </w:pPr>
    <w:rPr>
      <w:lang w:val="uk-UA"/>
    </w:rPr>
  </w:style>
  <w:style w:type="character" w:customStyle="1" w:styleId="a5">
    <w:name w:val="Основной текст Знак"/>
    <w:basedOn w:val="a0"/>
    <w:link w:val="a4"/>
    <w:rsid w:val="00C729E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Hyperlink"/>
    <w:basedOn w:val="a0"/>
    <w:uiPriority w:val="99"/>
    <w:unhideWhenUsed/>
    <w:rsid w:val="00C729E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71F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1FD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D03C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mr.gov.ua/images/documents/Rishennia/Sesii/2020/24.12.2020/62-MR/Risenna_s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1407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Тріфонова Євгенія Олександрівна</dc:creator>
  <cp:keywords/>
  <dc:description/>
  <cp:lastModifiedBy>Гринович Аліна Ігорівна</cp:lastModifiedBy>
  <cp:revision>14</cp:revision>
  <cp:lastPrinted>2022-12-19T14:19:00Z</cp:lastPrinted>
  <dcterms:created xsi:type="dcterms:W3CDTF">2022-11-09T08:34:00Z</dcterms:created>
  <dcterms:modified xsi:type="dcterms:W3CDTF">2024-09-24T12:32:00Z</dcterms:modified>
</cp:coreProperties>
</file>