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A76DB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капремонт </w:t>
            </w:r>
            <w:r w:rsidR="002A76DB">
              <w:rPr>
                <w:sz w:val="28"/>
                <w:szCs w:val="28"/>
                <w:lang w:val="uk-UA" w:eastAsia="uk-UA"/>
              </w:rPr>
              <w:t>ліфтів п.1, 2, 3, 4</w:t>
            </w:r>
            <w:r w:rsidR="007F3064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житлового будинку №</w:t>
            </w:r>
            <w:r w:rsidR="002A76DB">
              <w:rPr>
                <w:sz w:val="28"/>
                <w:szCs w:val="28"/>
                <w:lang w:val="uk-UA" w:eastAsia="uk-UA"/>
              </w:rPr>
              <w:t>52/2</w:t>
            </w:r>
            <w:r>
              <w:rPr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="002A76DB">
              <w:rPr>
                <w:sz w:val="28"/>
                <w:szCs w:val="28"/>
                <w:lang w:val="uk-UA" w:eastAsia="uk-UA"/>
              </w:rPr>
              <w:t>Іллінська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 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2A76DB" w:rsidRPr="002A76DB">
              <w:rPr>
                <w:b/>
                <w:sz w:val="28"/>
                <w:szCs w:val="28"/>
                <w:lang w:val="uk-UA" w:eastAsia="uk-UA"/>
              </w:rPr>
              <w:t xml:space="preserve">капремонт ліфтів п.1, 2, 3, 4 житлового будинку №52/2 по </w:t>
            </w:r>
            <w:proofErr w:type="spellStart"/>
            <w:r w:rsidR="002A76DB" w:rsidRPr="002A76DB">
              <w:rPr>
                <w:b/>
                <w:sz w:val="28"/>
                <w:szCs w:val="28"/>
                <w:lang w:val="uk-UA" w:eastAsia="uk-UA"/>
              </w:rPr>
              <w:t>Іллінська</w:t>
            </w:r>
            <w:proofErr w:type="spellEnd"/>
            <w:r w:rsidR="002A76DB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в  м. Суми </w:t>
            </w:r>
            <w:r>
              <w:rPr>
                <w:sz w:val="28"/>
                <w:szCs w:val="28"/>
                <w:lang w:val="uk-UA" w:eastAsia="uk-UA"/>
              </w:rPr>
              <w:t>визначені на підставі розробленої та затвердженої про</w:t>
            </w:r>
            <w:r w:rsidR="002A76DB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ктно-кошторисної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</w:t>
            </w:r>
            <w:r w:rsidR="002A76DB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 пройшов експертизу та отримав позитивний експертний звіт від </w:t>
            </w:r>
            <w:r w:rsidR="00764CC5">
              <w:rPr>
                <w:sz w:val="28"/>
                <w:szCs w:val="28"/>
                <w:lang w:val="uk-UA" w:eastAsia="uk-UA"/>
              </w:rPr>
              <w:t>07.09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.2021р.                  №19-0</w:t>
            </w:r>
            <w:r w:rsidR="00DB2D92">
              <w:rPr>
                <w:sz w:val="28"/>
                <w:szCs w:val="28"/>
                <w:lang w:val="uk-UA" w:eastAsia="uk-UA"/>
              </w:rPr>
              <w:t>3</w:t>
            </w:r>
            <w:r w:rsidR="00764CC5">
              <w:rPr>
                <w:sz w:val="28"/>
                <w:szCs w:val="28"/>
                <w:lang w:val="uk-UA" w:eastAsia="uk-UA"/>
              </w:rPr>
              <w:t>94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011A9B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764CC5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764CC5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A76DB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2A76DB">
              <w:rPr>
                <w:sz w:val="28"/>
                <w:szCs w:val="28"/>
                <w:lang w:val="uk-UA" w:eastAsia="uk-UA"/>
              </w:rPr>
              <w:t>372 000</w:t>
            </w:r>
            <w:r w:rsidR="00DB2D92">
              <w:rPr>
                <w:sz w:val="28"/>
                <w:szCs w:val="28"/>
                <w:lang w:val="uk-UA" w:eastAsia="uk-UA"/>
              </w:rPr>
              <w:t xml:space="preserve">,00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764CC5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11A9B"/>
    <w:rsid w:val="001A4DA6"/>
    <w:rsid w:val="002A76DB"/>
    <w:rsid w:val="00301B41"/>
    <w:rsid w:val="00764CC5"/>
    <w:rsid w:val="007F3064"/>
    <w:rsid w:val="00905ED7"/>
    <w:rsid w:val="00B15FEF"/>
    <w:rsid w:val="00CD5B6D"/>
    <w:rsid w:val="00D534AB"/>
    <w:rsid w:val="00DB2D92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2DC7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Марюхна Наталія Костянтинівна</cp:lastModifiedBy>
  <cp:revision>10</cp:revision>
  <dcterms:created xsi:type="dcterms:W3CDTF">2021-07-29T07:24:00Z</dcterms:created>
  <dcterms:modified xsi:type="dcterms:W3CDTF">2021-09-15T10:38:00Z</dcterms:modified>
</cp:coreProperties>
</file>