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29718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 xml:space="preserve">поточному ремонту об’єкту благоустрою </w:t>
            </w:r>
            <w:r w:rsidR="00297185">
              <w:rPr>
                <w:sz w:val="26"/>
                <w:szCs w:val="26"/>
              </w:rPr>
              <w:t>–</w:t>
            </w:r>
            <w:r w:rsidR="00E45111" w:rsidRPr="003E21A2">
              <w:rPr>
                <w:sz w:val="26"/>
                <w:szCs w:val="26"/>
              </w:rPr>
              <w:t xml:space="preserve"> </w:t>
            </w:r>
            <w:r w:rsidR="00297185">
              <w:rPr>
                <w:sz w:val="26"/>
                <w:szCs w:val="26"/>
                <w:lang w:val="uk-UA"/>
              </w:rPr>
              <w:t xml:space="preserve">спортивного </w:t>
            </w:r>
            <w:r w:rsidR="00E45111" w:rsidRPr="003E21A2">
              <w:rPr>
                <w:sz w:val="26"/>
                <w:szCs w:val="26"/>
              </w:rPr>
              <w:t>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297185">
              <w:rPr>
                <w:sz w:val="26"/>
                <w:szCs w:val="26"/>
                <w:lang w:val="uk-UA"/>
              </w:rPr>
              <w:t>вул. Романа Атаманюка між будинками 27-29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9C5C7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9C5C7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лагоустрою </w:t>
            </w:r>
            <w:r w:rsidR="009C5C72">
              <w:rPr>
                <w:sz w:val="26"/>
                <w:szCs w:val="26"/>
                <w:lang w:val="uk-UA"/>
              </w:rPr>
              <w:t>–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 </w:t>
            </w:r>
            <w:r w:rsidR="009C5C72">
              <w:rPr>
                <w:sz w:val="26"/>
                <w:szCs w:val="26"/>
                <w:lang w:val="uk-UA"/>
              </w:rPr>
              <w:t xml:space="preserve">спортивного </w:t>
            </w:r>
            <w:bookmarkStart w:id="0" w:name="_GoBack"/>
            <w:bookmarkEnd w:id="0"/>
            <w:r w:rsidR="003E21A2" w:rsidRPr="003E21A2">
              <w:rPr>
                <w:sz w:val="26"/>
                <w:szCs w:val="26"/>
                <w:lang w:val="uk-UA"/>
              </w:rPr>
              <w:t>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97185">
              <w:rPr>
                <w:sz w:val="26"/>
                <w:szCs w:val="26"/>
                <w:lang w:val="uk-UA"/>
              </w:rPr>
              <w:t>, вул. Романа Атаманюка між будинками 27-29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C5C7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9718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297185">
              <w:rPr>
                <w:sz w:val="26"/>
                <w:szCs w:val="26"/>
                <w:lang w:val="uk-UA"/>
              </w:rPr>
              <w:t>7.2021р. №1543-МР) складає 64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938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E893-0A91-4F4D-88CE-B9AC8BB6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2</Pages>
  <Words>401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14</cp:revision>
  <cp:lastPrinted>2021-09-30T06:35:00Z</cp:lastPrinted>
  <dcterms:created xsi:type="dcterms:W3CDTF">2021-06-25T05:40:00Z</dcterms:created>
  <dcterms:modified xsi:type="dcterms:W3CDTF">2021-09-30T06:35:00Z</dcterms:modified>
</cp:coreProperties>
</file>