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DA8" w:rsidRPr="00E60DA8" w:rsidRDefault="00E60DA8" w:rsidP="00E60DA8">
      <w:pPr>
        <w:spacing w:after="0" w:line="240" w:lineRule="auto"/>
        <w:ind w:left="4962"/>
        <w:rPr>
          <w:rFonts w:ascii="Times New Roman" w:hAnsi="Times New Roman" w:cs="Times New Roman"/>
          <w:b/>
          <w:sz w:val="28"/>
          <w:szCs w:val="28"/>
          <w:lang w:val="uk-UA"/>
        </w:rPr>
      </w:pPr>
      <w:r w:rsidRPr="00E60DA8">
        <w:rPr>
          <w:rFonts w:ascii="Times New Roman" w:hAnsi="Times New Roman" w:cs="Times New Roman"/>
          <w:b/>
          <w:sz w:val="28"/>
          <w:szCs w:val="28"/>
          <w:lang w:val="uk-UA"/>
        </w:rPr>
        <w:t>Уповноваженій особі</w:t>
      </w:r>
      <w:r>
        <w:rPr>
          <w:rFonts w:ascii="Times New Roman" w:hAnsi="Times New Roman" w:cs="Times New Roman"/>
          <w:b/>
          <w:sz w:val="28"/>
          <w:szCs w:val="28"/>
          <w:lang w:val="uk-UA"/>
        </w:rPr>
        <w:t xml:space="preserve"> </w:t>
      </w:r>
      <w:r w:rsidRPr="00E60DA8">
        <w:rPr>
          <w:rFonts w:ascii="Times New Roman" w:hAnsi="Times New Roman" w:cs="Times New Roman"/>
          <w:b/>
          <w:sz w:val="28"/>
          <w:szCs w:val="28"/>
          <w:lang w:val="uk-UA"/>
        </w:rPr>
        <w:t>тендерного комітету</w:t>
      </w:r>
    </w:p>
    <w:p w:rsidR="00E60DA8" w:rsidRPr="00E60DA8" w:rsidRDefault="00E60DA8" w:rsidP="00E60DA8">
      <w:pPr>
        <w:spacing w:after="0" w:line="240" w:lineRule="auto"/>
        <w:ind w:left="4962"/>
        <w:rPr>
          <w:rFonts w:ascii="Times New Roman" w:hAnsi="Times New Roman" w:cs="Times New Roman"/>
          <w:b/>
          <w:sz w:val="28"/>
          <w:szCs w:val="28"/>
          <w:lang w:val="uk-UA"/>
        </w:rPr>
      </w:pPr>
      <w:r w:rsidRPr="00E60DA8">
        <w:rPr>
          <w:rFonts w:ascii="Times New Roman" w:hAnsi="Times New Roman" w:cs="Times New Roman"/>
          <w:b/>
          <w:sz w:val="28"/>
          <w:szCs w:val="28"/>
          <w:lang w:val="uk-UA"/>
        </w:rPr>
        <w:t>Департаменту інфраструктури міста</w:t>
      </w:r>
    </w:p>
    <w:p w:rsidR="00E60DA8" w:rsidRPr="00E60DA8" w:rsidRDefault="00E60DA8" w:rsidP="00E60DA8">
      <w:pPr>
        <w:spacing w:after="0" w:line="240" w:lineRule="auto"/>
        <w:ind w:left="4962"/>
        <w:rPr>
          <w:rFonts w:ascii="Times New Roman" w:hAnsi="Times New Roman" w:cs="Times New Roman"/>
          <w:b/>
          <w:sz w:val="28"/>
          <w:szCs w:val="28"/>
          <w:lang w:val="uk-UA"/>
        </w:rPr>
      </w:pPr>
      <w:r w:rsidRPr="00E60DA8">
        <w:rPr>
          <w:rFonts w:ascii="Times New Roman" w:hAnsi="Times New Roman" w:cs="Times New Roman"/>
          <w:b/>
          <w:sz w:val="28"/>
          <w:szCs w:val="28"/>
          <w:lang w:val="uk-UA"/>
        </w:rPr>
        <w:t xml:space="preserve">Сумської міської ради </w:t>
      </w:r>
    </w:p>
    <w:p w:rsidR="00E60DA8" w:rsidRPr="00E60DA8" w:rsidRDefault="00976414" w:rsidP="00E60DA8">
      <w:pPr>
        <w:spacing w:after="0" w:line="240" w:lineRule="auto"/>
        <w:ind w:left="4962"/>
        <w:rPr>
          <w:rFonts w:ascii="Times New Roman" w:hAnsi="Times New Roman" w:cs="Times New Roman"/>
          <w:b/>
          <w:sz w:val="28"/>
          <w:szCs w:val="28"/>
          <w:lang w:val="uk-UA"/>
        </w:rPr>
      </w:pPr>
      <w:r>
        <w:rPr>
          <w:rFonts w:ascii="Times New Roman" w:hAnsi="Times New Roman" w:cs="Times New Roman"/>
          <w:b/>
          <w:sz w:val="28"/>
          <w:szCs w:val="28"/>
          <w:lang w:val="uk-UA"/>
        </w:rPr>
        <w:t>Наталії ЧУГАЙ</w:t>
      </w:r>
    </w:p>
    <w:p w:rsidR="00F47C24" w:rsidRPr="006D22BB" w:rsidRDefault="00F47C24" w:rsidP="00E04F21">
      <w:pPr>
        <w:spacing w:after="0" w:line="240" w:lineRule="auto"/>
        <w:ind w:left="4248" w:firstLine="708"/>
        <w:rPr>
          <w:rFonts w:ascii="Times New Roman" w:hAnsi="Times New Roman" w:cs="Times New Roman"/>
          <w:b/>
          <w:sz w:val="28"/>
          <w:szCs w:val="28"/>
          <w:lang w:val="uk-UA"/>
        </w:rPr>
      </w:pPr>
    </w:p>
    <w:p w:rsidR="00F47C24" w:rsidRPr="006D22BB" w:rsidRDefault="00F47C24" w:rsidP="00E04F21">
      <w:pPr>
        <w:spacing w:after="0" w:line="240" w:lineRule="auto"/>
        <w:ind w:left="4248" w:firstLine="708"/>
        <w:rPr>
          <w:rFonts w:ascii="Times New Roman" w:hAnsi="Times New Roman" w:cs="Times New Roman"/>
          <w:b/>
          <w:sz w:val="28"/>
          <w:szCs w:val="28"/>
          <w:lang w:val="uk-UA"/>
        </w:rPr>
      </w:pPr>
    </w:p>
    <w:p w:rsidR="00E04F21" w:rsidRPr="006D22BB" w:rsidRDefault="00E04F21" w:rsidP="00722798">
      <w:pPr>
        <w:spacing w:after="0" w:line="240" w:lineRule="auto"/>
        <w:ind w:left="6379"/>
        <w:rPr>
          <w:rFonts w:ascii="Times New Roman" w:hAnsi="Times New Roman" w:cs="Times New Roman"/>
          <w:b/>
          <w:sz w:val="28"/>
          <w:szCs w:val="28"/>
          <w:lang w:val="uk-UA"/>
        </w:rPr>
      </w:pPr>
    </w:p>
    <w:p w:rsidR="004B0062" w:rsidRPr="006D22BB" w:rsidRDefault="004052C3" w:rsidP="00E60DA8">
      <w:pPr>
        <w:jc w:val="center"/>
        <w:rPr>
          <w:rFonts w:ascii="Times New Roman" w:hAnsi="Times New Roman" w:cs="Times New Roman"/>
          <w:b/>
          <w:sz w:val="28"/>
          <w:szCs w:val="28"/>
          <w:lang w:val="uk-UA"/>
        </w:rPr>
      </w:pPr>
      <w:r w:rsidRPr="006D22BB">
        <w:rPr>
          <w:rFonts w:ascii="Times New Roman" w:hAnsi="Times New Roman" w:cs="Times New Roman"/>
          <w:b/>
          <w:sz w:val="28"/>
          <w:szCs w:val="28"/>
          <w:lang w:val="uk-UA"/>
        </w:rPr>
        <w:t>Службова записка</w:t>
      </w:r>
      <w:r w:rsidR="00A1727D" w:rsidRPr="006D22BB">
        <w:rPr>
          <w:rFonts w:ascii="Times New Roman" w:hAnsi="Times New Roman" w:cs="Times New Roman"/>
          <w:b/>
          <w:sz w:val="28"/>
          <w:szCs w:val="28"/>
          <w:lang w:val="uk-UA"/>
        </w:rPr>
        <w:t xml:space="preserve"> від </w:t>
      </w:r>
      <w:r w:rsidR="00A33781">
        <w:rPr>
          <w:rFonts w:ascii="Times New Roman" w:hAnsi="Times New Roman" w:cs="Times New Roman"/>
          <w:b/>
          <w:sz w:val="28"/>
          <w:szCs w:val="28"/>
          <w:lang w:val="uk-UA"/>
        </w:rPr>
        <w:t>27</w:t>
      </w:r>
      <w:r w:rsidR="00F47C24" w:rsidRPr="006D22BB">
        <w:rPr>
          <w:rFonts w:ascii="Times New Roman" w:hAnsi="Times New Roman" w:cs="Times New Roman"/>
          <w:b/>
          <w:sz w:val="28"/>
          <w:szCs w:val="28"/>
          <w:lang w:val="uk-UA"/>
        </w:rPr>
        <w:t>.</w:t>
      </w:r>
      <w:r w:rsidR="00A33781">
        <w:rPr>
          <w:rFonts w:ascii="Times New Roman" w:hAnsi="Times New Roman" w:cs="Times New Roman"/>
          <w:b/>
          <w:sz w:val="28"/>
          <w:szCs w:val="28"/>
          <w:lang w:val="uk-UA"/>
        </w:rPr>
        <w:t>10</w:t>
      </w:r>
      <w:bookmarkStart w:id="0" w:name="_GoBack"/>
      <w:bookmarkEnd w:id="0"/>
      <w:r w:rsidR="00F47C24" w:rsidRPr="006D22BB">
        <w:rPr>
          <w:rFonts w:ascii="Times New Roman" w:hAnsi="Times New Roman" w:cs="Times New Roman"/>
          <w:b/>
          <w:sz w:val="28"/>
          <w:szCs w:val="28"/>
          <w:lang w:val="uk-UA"/>
        </w:rPr>
        <w:t>.20</w:t>
      </w:r>
      <w:r w:rsidR="004B0062" w:rsidRPr="006D22BB">
        <w:rPr>
          <w:rFonts w:ascii="Times New Roman" w:hAnsi="Times New Roman" w:cs="Times New Roman"/>
          <w:b/>
          <w:sz w:val="28"/>
          <w:szCs w:val="28"/>
          <w:lang w:val="uk-UA"/>
        </w:rPr>
        <w:t>2</w:t>
      </w:r>
      <w:r w:rsidR="00E60DA8">
        <w:rPr>
          <w:rFonts w:ascii="Times New Roman" w:hAnsi="Times New Roman" w:cs="Times New Roman"/>
          <w:b/>
          <w:sz w:val="28"/>
          <w:szCs w:val="28"/>
          <w:lang w:val="uk-UA"/>
        </w:rPr>
        <w:t>1</w:t>
      </w:r>
    </w:p>
    <w:p w:rsidR="004B0062" w:rsidRPr="006D22BB" w:rsidRDefault="007C54C4" w:rsidP="006D22BB">
      <w:pPr>
        <w:keepLines/>
        <w:autoSpaceDE w:val="0"/>
        <w:autoSpaceDN w:val="0"/>
        <w:spacing w:after="0" w:line="240" w:lineRule="auto"/>
        <w:ind w:firstLine="993"/>
        <w:jc w:val="both"/>
        <w:rPr>
          <w:rFonts w:ascii="Times New Roman" w:hAnsi="Times New Roman" w:cs="Times New Roman"/>
          <w:sz w:val="28"/>
          <w:szCs w:val="28"/>
          <w:lang w:val="uk-UA"/>
        </w:rPr>
      </w:pPr>
      <w:r w:rsidRPr="006D22BB">
        <w:rPr>
          <w:rFonts w:ascii="Times New Roman" w:hAnsi="Times New Roman" w:cs="Times New Roman"/>
          <w:sz w:val="28"/>
          <w:szCs w:val="28"/>
          <w:lang w:val="uk-UA"/>
        </w:rPr>
        <w:t>З</w:t>
      </w:r>
      <w:r w:rsidR="00F10046" w:rsidRPr="006D22BB">
        <w:rPr>
          <w:rFonts w:ascii="Times New Roman" w:hAnsi="Times New Roman" w:cs="Times New Roman"/>
          <w:sz w:val="28"/>
          <w:szCs w:val="28"/>
          <w:lang w:val="uk-UA"/>
        </w:rPr>
        <w:t xml:space="preserve"> метою </w:t>
      </w:r>
      <w:r w:rsidR="006E4B64" w:rsidRPr="006D22BB">
        <w:rPr>
          <w:rFonts w:ascii="Times New Roman" w:hAnsi="Times New Roman" w:cs="Times New Roman"/>
          <w:sz w:val="28"/>
          <w:szCs w:val="28"/>
          <w:lang w:val="uk-UA"/>
        </w:rPr>
        <w:t>пров</w:t>
      </w:r>
      <w:r w:rsidR="00F10046" w:rsidRPr="006D22BB">
        <w:rPr>
          <w:rFonts w:ascii="Times New Roman" w:hAnsi="Times New Roman" w:cs="Times New Roman"/>
          <w:sz w:val="28"/>
          <w:szCs w:val="28"/>
          <w:lang w:val="uk-UA"/>
        </w:rPr>
        <w:t>едення</w:t>
      </w:r>
      <w:r w:rsidR="00D345A1" w:rsidRPr="006D22BB">
        <w:rPr>
          <w:rFonts w:ascii="Times New Roman" w:hAnsi="Times New Roman" w:cs="Times New Roman"/>
          <w:sz w:val="28"/>
          <w:szCs w:val="28"/>
          <w:lang w:val="uk-UA"/>
        </w:rPr>
        <w:t xml:space="preserve"> </w:t>
      </w:r>
      <w:r w:rsidR="00E04F21" w:rsidRPr="006D22BB">
        <w:rPr>
          <w:rFonts w:ascii="Times New Roman" w:hAnsi="Times New Roman" w:cs="Times New Roman"/>
          <w:sz w:val="28"/>
          <w:szCs w:val="28"/>
          <w:lang w:val="uk-UA"/>
        </w:rPr>
        <w:t xml:space="preserve">тендерної </w:t>
      </w:r>
      <w:r w:rsidR="00D345A1" w:rsidRPr="006D22BB">
        <w:rPr>
          <w:rFonts w:ascii="Times New Roman" w:hAnsi="Times New Roman" w:cs="Times New Roman"/>
          <w:sz w:val="28"/>
          <w:szCs w:val="28"/>
          <w:lang w:val="uk-UA"/>
        </w:rPr>
        <w:t>процедур</w:t>
      </w:r>
      <w:r w:rsidR="00F10046" w:rsidRPr="006D22BB">
        <w:rPr>
          <w:rFonts w:ascii="Times New Roman" w:hAnsi="Times New Roman" w:cs="Times New Roman"/>
          <w:sz w:val="28"/>
          <w:szCs w:val="28"/>
          <w:lang w:val="uk-UA"/>
        </w:rPr>
        <w:t>и</w:t>
      </w:r>
      <w:r w:rsidR="00D345A1" w:rsidRPr="006D22BB">
        <w:rPr>
          <w:rFonts w:ascii="Times New Roman" w:hAnsi="Times New Roman" w:cs="Times New Roman"/>
          <w:sz w:val="28"/>
          <w:szCs w:val="28"/>
          <w:lang w:val="uk-UA"/>
        </w:rPr>
        <w:t xml:space="preserve"> в електронній системі </w:t>
      </w:r>
      <w:r w:rsidR="006E4B64" w:rsidRPr="006D22BB">
        <w:rPr>
          <w:rFonts w:ascii="Times New Roman" w:hAnsi="Times New Roman" w:cs="Times New Roman"/>
          <w:sz w:val="28"/>
          <w:szCs w:val="28"/>
          <w:lang w:val="uk-UA"/>
        </w:rPr>
        <w:t xml:space="preserve">закупівель </w:t>
      </w:r>
      <w:r w:rsidR="004B0062" w:rsidRPr="006D22BB">
        <w:rPr>
          <w:rFonts w:ascii="Times New Roman" w:hAnsi="Times New Roman" w:cs="Times New Roman"/>
          <w:sz w:val="28"/>
          <w:szCs w:val="28"/>
          <w:lang w:val="uk-UA"/>
        </w:rPr>
        <w:t>«</w:t>
      </w:r>
      <w:r w:rsidR="00D345A1" w:rsidRPr="006D22BB">
        <w:rPr>
          <w:rFonts w:ascii="Times New Roman" w:hAnsi="Times New Roman" w:cs="Times New Roman"/>
          <w:sz w:val="28"/>
          <w:szCs w:val="28"/>
          <w:lang w:val="uk-UA"/>
        </w:rPr>
        <w:t>Prozorro</w:t>
      </w:r>
      <w:r w:rsidR="004B0062" w:rsidRPr="006D22BB">
        <w:rPr>
          <w:rFonts w:ascii="Times New Roman" w:hAnsi="Times New Roman" w:cs="Times New Roman"/>
          <w:sz w:val="28"/>
          <w:szCs w:val="28"/>
          <w:lang w:val="uk-UA"/>
        </w:rPr>
        <w:t>»</w:t>
      </w:r>
      <w:r w:rsidR="00D345A1" w:rsidRPr="006D22BB">
        <w:rPr>
          <w:rFonts w:ascii="Times New Roman" w:hAnsi="Times New Roman" w:cs="Times New Roman"/>
          <w:sz w:val="28"/>
          <w:szCs w:val="28"/>
          <w:lang w:val="uk-UA"/>
        </w:rPr>
        <w:t xml:space="preserve"> на закупівлю</w:t>
      </w:r>
      <w:r w:rsidR="00D656D6" w:rsidRPr="006D22BB">
        <w:rPr>
          <w:rFonts w:ascii="Times New Roman" w:hAnsi="Times New Roman" w:cs="Times New Roman"/>
          <w:sz w:val="28"/>
          <w:szCs w:val="28"/>
          <w:lang w:val="uk-UA"/>
        </w:rPr>
        <w:t xml:space="preserve"> </w:t>
      </w:r>
      <w:r w:rsidR="004B0062" w:rsidRPr="006D22BB">
        <w:rPr>
          <w:rFonts w:ascii="Times New Roman" w:eastAsia="Times New Roman" w:hAnsi="Times New Roman" w:cs="Times New Roman"/>
          <w:sz w:val="28"/>
          <w:szCs w:val="28"/>
          <w:lang w:val="uk-UA" w:eastAsia="ru-RU"/>
        </w:rPr>
        <w:t>:</w:t>
      </w:r>
      <w:r w:rsidR="00F47C24" w:rsidRPr="006D22BB">
        <w:rPr>
          <w:rFonts w:ascii="Times New Roman" w:hAnsi="Times New Roman" w:cs="Times New Roman"/>
          <w:sz w:val="28"/>
          <w:szCs w:val="28"/>
          <w:lang w:val="uk-UA"/>
        </w:rPr>
        <w:t xml:space="preserve"> </w:t>
      </w:r>
      <w:r w:rsidR="00E60DA8" w:rsidRPr="00E60DA8">
        <w:rPr>
          <w:rFonts w:ascii="Times New Roman" w:hAnsi="Times New Roman" w:cs="Times New Roman"/>
          <w:b/>
          <w:i/>
          <w:sz w:val="28"/>
          <w:szCs w:val="28"/>
          <w:lang w:val="uk-UA"/>
        </w:rPr>
        <w:t>Поточний ремонт об’єкту благоустрою - зупинки громадського транспорту №31</w:t>
      </w:r>
      <w:r w:rsidR="00976414">
        <w:rPr>
          <w:rFonts w:ascii="Times New Roman" w:hAnsi="Times New Roman" w:cs="Times New Roman"/>
          <w:b/>
          <w:i/>
          <w:sz w:val="28"/>
          <w:szCs w:val="28"/>
          <w:lang w:val="uk-UA"/>
        </w:rPr>
        <w:t>3</w:t>
      </w:r>
      <w:r w:rsidR="00E60DA8" w:rsidRPr="00E60DA8">
        <w:rPr>
          <w:rFonts w:ascii="Times New Roman" w:hAnsi="Times New Roman" w:cs="Times New Roman"/>
          <w:b/>
          <w:i/>
          <w:sz w:val="28"/>
          <w:szCs w:val="28"/>
          <w:lang w:val="uk-UA"/>
        </w:rPr>
        <w:t xml:space="preserve"> «Шпиталь» по вул. Ковпака</w:t>
      </w:r>
      <w:r w:rsidR="004B0062" w:rsidRPr="00E60DA8">
        <w:rPr>
          <w:rFonts w:ascii="Times New Roman" w:hAnsi="Times New Roman" w:cs="Times New Roman"/>
          <w:b/>
          <w:i/>
          <w:sz w:val="28"/>
          <w:szCs w:val="28"/>
          <w:lang w:val="uk-UA"/>
        </w:rPr>
        <w:t>,</w:t>
      </w:r>
      <w:r w:rsidR="004B0062" w:rsidRPr="006D22BB">
        <w:rPr>
          <w:rFonts w:ascii="Times New Roman" w:hAnsi="Times New Roman"/>
          <w:b/>
          <w:i/>
          <w:sz w:val="28"/>
          <w:szCs w:val="28"/>
          <w:lang w:val="uk-UA"/>
        </w:rPr>
        <w:t xml:space="preserve"> </w:t>
      </w:r>
      <w:r w:rsidR="004B0062" w:rsidRPr="006D22BB">
        <w:rPr>
          <w:rFonts w:ascii="Times New Roman" w:hAnsi="Times New Roman"/>
          <w:sz w:val="28"/>
          <w:szCs w:val="28"/>
          <w:lang w:val="uk-UA"/>
        </w:rPr>
        <w:t>відповідно до положень Закону «Про публічні закупівлі».</w:t>
      </w:r>
    </w:p>
    <w:p w:rsidR="006D22BB" w:rsidRPr="00134C29" w:rsidRDefault="007C54C4" w:rsidP="00134C29">
      <w:pPr>
        <w:pStyle w:val="1"/>
        <w:numPr>
          <w:ilvl w:val="0"/>
          <w:numId w:val="2"/>
        </w:numPr>
        <w:spacing w:before="0" w:beforeAutospacing="0" w:after="0" w:afterAutospacing="0" w:line="276" w:lineRule="auto"/>
        <w:jc w:val="both"/>
        <w:rPr>
          <w:i/>
          <w:sz w:val="28"/>
          <w:szCs w:val="28"/>
          <w:shd w:val="clear" w:color="auto" w:fill="F0F5F2"/>
          <w:lang w:val="uk-UA"/>
        </w:rPr>
      </w:pPr>
      <w:r w:rsidRPr="006D22BB">
        <w:rPr>
          <w:sz w:val="28"/>
          <w:szCs w:val="28"/>
          <w:lang w:val="uk-UA"/>
        </w:rPr>
        <w:t>Назва п</w:t>
      </w:r>
      <w:r w:rsidR="00F10046" w:rsidRPr="006D22BB">
        <w:rPr>
          <w:sz w:val="28"/>
          <w:szCs w:val="28"/>
          <w:lang w:val="uk-UA"/>
        </w:rPr>
        <w:t>редмет</w:t>
      </w:r>
      <w:r w:rsidRPr="006D22BB">
        <w:rPr>
          <w:sz w:val="28"/>
          <w:szCs w:val="28"/>
          <w:lang w:val="uk-UA"/>
        </w:rPr>
        <w:t>у</w:t>
      </w:r>
      <w:r w:rsidR="004B0062" w:rsidRPr="006D22BB">
        <w:rPr>
          <w:sz w:val="28"/>
          <w:szCs w:val="28"/>
          <w:lang w:val="uk-UA"/>
        </w:rPr>
        <w:t xml:space="preserve"> закупівлі</w:t>
      </w:r>
      <w:r w:rsidR="004B0062" w:rsidRPr="00134C29">
        <w:rPr>
          <w:i/>
          <w:sz w:val="28"/>
          <w:szCs w:val="28"/>
          <w:lang w:val="uk-UA"/>
        </w:rPr>
        <w:t>:</w:t>
      </w:r>
      <w:r w:rsidR="00134C29" w:rsidRPr="00134C29">
        <w:rPr>
          <w:i/>
        </w:rPr>
        <w:t xml:space="preserve"> </w:t>
      </w:r>
      <w:r w:rsidR="00E60DA8" w:rsidRPr="00E60DA8">
        <w:rPr>
          <w:i/>
          <w:sz w:val="28"/>
          <w:szCs w:val="28"/>
          <w:lang w:val="uk-UA"/>
        </w:rPr>
        <w:t>Поточний ремонт об’єкту благоустрою - зупинки громадського транспорту №31</w:t>
      </w:r>
      <w:r w:rsidR="00976414">
        <w:rPr>
          <w:i/>
          <w:sz w:val="28"/>
          <w:szCs w:val="28"/>
          <w:lang w:val="uk-UA"/>
        </w:rPr>
        <w:t>3</w:t>
      </w:r>
      <w:r w:rsidR="00E60DA8" w:rsidRPr="00E60DA8">
        <w:rPr>
          <w:i/>
          <w:sz w:val="28"/>
          <w:szCs w:val="28"/>
          <w:lang w:val="uk-UA"/>
        </w:rPr>
        <w:t xml:space="preserve"> «Шпиталь» по вул. Ковпака</w:t>
      </w:r>
    </w:p>
    <w:p w:rsidR="00690DB7" w:rsidRPr="0037776C" w:rsidRDefault="007C54C4" w:rsidP="00D84D73">
      <w:pPr>
        <w:pStyle w:val="1"/>
        <w:numPr>
          <w:ilvl w:val="0"/>
          <w:numId w:val="2"/>
        </w:numPr>
        <w:spacing w:before="0" w:beforeAutospacing="0" w:after="0" w:afterAutospacing="0" w:line="276" w:lineRule="auto"/>
        <w:jc w:val="both"/>
        <w:rPr>
          <w:sz w:val="28"/>
          <w:szCs w:val="28"/>
          <w:shd w:val="clear" w:color="auto" w:fill="F0F5F2"/>
          <w:lang w:val="uk-UA"/>
        </w:rPr>
      </w:pPr>
      <w:r w:rsidRPr="006D22BB">
        <w:rPr>
          <w:sz w:val="28"/>
          <w:szCs w:val="28"/>
          <w:lang w:val="uk-UA"/>
        </w:rPr>
        <w:t>Очікувана вартість предмета закупівлі:</w:t>
      </w:r>
      <w:r w:rsidR="00C857DF" w:rsidRPr="006D22BB">
        <w:rPr>
          <w:sz w:val="28"/>
          <w:szCs w:val="28"/>
          <w:lang w:val="uk-UA"/>
        </w:rPr>
        <w:t xml:space="preserve"> </w:t>
      </w:r>
      <w:r w:rsidR="000B6C0B">
        <w:rPr>
          <w:b w:val="0"/>
          <w:sz w:val="28"/>
          <w:szCs w:val="28"/>
          <w:lang w:val="uk-UA"/>
        </w:rPr>
        <w:t xml:space="preserve"> </w:t>
      </w:r>
      <w:r w:rsidR="0037776C" w:rsidRPr="0037776C">
        <w:rPr>
          <w:sz w:val="28"/>
          <w:szCs w:val="28"/>
          <w:lang w:val="uk-UA"/>
        </w:rPr>
        <w:t>1</w:t>
      </w:r>
      <w:r w:rsidR="00E60DA8">
        <w:rPr>
          <w:sz w:val="28"/>
          <w:szCs w:val="28"/>
          <w:lang w:val="uk-UA"/>
        </w:rPr>
        <w:t>3</w:t>
      </w:r>
      <w:r w:rsidR="0037776C" w:rsidRPr="0037776C">
        <w:rPr>
          <w:sz w:val="28"/>
          <w:szCs w:val="28"/>
          <w:lang w:val="uk-UA"/>
        </w:rPr>
        <w:t xml:space="preserve">0 000 </w:t>
      </w:r>
      <w:r w:rsidR="008A3640" w:rsidRPr="0037776C">
        <w:rPr>
          <w:sz w:val="28"/>
          <w:szCs w:val="28"/>
          <w:lang w:val="uk-UA"/>
        </w:rPr>
        <w:t>грн</w:t>
      </w:r>
      <w:r w:rsidR="004B0062" w:rsidRPr="0037776C">
        <w:rPr>
          <w:sz w:val="28"/>
          <w:szCs w:val="28"/>
          <w:lang w:val="uk-UA"/>
        </w:rPr>
        <w:t xml:space="preserve">. </w:t>
      </w:r>
      <w:r w:rsidR="00ED2B7C" w:rsidRPr="0037776C">
        <w:rPr>
          <w:sz w:val="28"/>
          <w:szCs w:val="28"/>
          <w:lang w:val="uk-UA"/>
        </w:rPr>
        <w:t>00 коп.</w:t>
      </w:r>
    </w:p>
    <w:p w:rsidR="0017507D" w:rsidRPr="006D22BB" w:rsidRDefault="0017507D" w:rsidP="00CE2B01">
      <w:pPr>
        <w:pStyle w:val="1"/>
        <w:numPr>
          <w:ilvl w:val="0"/>
          <w:numId w:val="2"/>
        </w:numPr>
        <w:spacing w:before="0" w:beforeAutospacing="0" w:after="0" w:afterAutospacing="0" w:line="276" w:lineRule="auto"/>
        <w:jc w:val="both"/>
        <w:rPr>
          <w:b w:val="0"/>
          <w:sz w:val="28"/>
          <w:szCs w:val="28"/>
          <w:shd w:val="clear" w:color="auto" w:fill="F0F5F2"/>
          <w:lang w:val="uk-UA"/>
        </w:rPr>
      </w:pPr>
      <w:r w:rsidRPr="00E01771">
        <w:rPr>
          <w:sz w:val="28"/>
          <w:szCs w:val="28"/>
          <w:lang w:val="uk-UA"/>
        </w:rPr>
        <w:t xml:space="preserve">Підстава: </w:t>
      </w:r>
      <w:r w:rsidR="00F47C24" w:rsidRPr="006D22BB">
        <w:rPr>
          <w:b w:val="0"/>
          <w:sz w:val="28"/>
          <w:szCs w:val="28"/>
          <w:lang w:val="uk-UA"/>
        </w:rPr>
        <w:t>планова закупівля 202</w:t>
      </w:r>
      <w:r w:rsidR="00E60DA8">
        <w:rPr>
          <w:b w:val="0"/>
          <w:sz w:val="28"/>
          <w:szCs w:val="28"/>
          <w:lang w:val="uk-UA"/>
        </w:rPr>
        <w:t>1</w:t>
      </w:r>
      <w:r w:rsidR="00F47C24" w:rsidRPr="006D22BB">
        <w:rPr>
          <w:b w:val="0"/>
          <w:sz w:val="28"/>
          <w:szCs w:val="28"/>
          <w:lang w:val="uk-UA"/>
        </w:rPr>
        <w:t>р.</w:t>
      </w:r>
    </w:p>
    <w:p w:rsidR="00F10046" w:rsidRPr="006D22BB" w:rsidRDefault="007C54C4" w:rsidP="0004399C">
      <w:pPr>
        <w:pStyle w:val="1"/>
        <w:numPr>
          <w:ilvl w:val="0"/>
          <w:numId w:val="2"/>
        </w:numPr>
        <w:spacing w:after="0" w:afterAutospacing="0" w:line="276" w:lineRule="auto"/>
        <w:jc w:val="both"/>
        <w:rPr>
          <w:b w:val="0"/>
          <w:sz w:val="28"/>
          <w:szCs w:val="28"/>
          <w:shd w:val="clear" w:color="auto" w:fill="F0F5F2"/>
          <w:lang w:val="uk-UA"/>
        </w:rPr>
      </w:pPr>
      <w:r w:rsidRPr="006D22BB">
        <w:rPr>
          <w:sz w:val="28"/>
          <w:szCs w:val="28"/>
          <w:lang w:val="uk-UA"/>
        </w:rPr>
        <w:t>Код КЕКВ:</w:t>
      </w:r>
      <w:r w:rsidR="00E04F21" w:rsidRPr="006D22BB">
        <w:rPr>
          <w:sz w:val="28"/>
          <w:szCs w:val="28"/>
          <w:lang w:val="uk-UA"/>
        </w:rPr>
        <w:t xml:space="preserve"> </w:t>
      </w:r>
      <w:r w:rsidR="003F11D9">
        <w:rPr>
          <w:b w:val="0"/>
          <w:sz w:val="28"/>
          <w:szCs w:val="28"/>
          <w:lang w:val="uk-UA"/>
        </w:rPr>
        <w:t>2240</w:t>
      </w:r>
      <w:r w:rsidR="00F47C24" w:rsidRPr="006D22BB">
        <w:rPr>
          <w:b w:val="0"/>
          <w:sz w:val="28"/>
          <w:szCs w:val="28"/>
          <w:lang w:val="uk-UA"/>
        </w:rPr>
        <w:t>.</w:t>
      </w:r>
    </w:p>
    <w:p w:rsidR="002B7832" w:rsidRPr="006D22BB" w:rsidRDefault="007C54C4" w:rsidP="003F11D9">
      <w:pPr>
        <w:pStyle w:val="1"/>
        <w:numPr>
          <w:ilvl w:val="0"/>
          <w:numId w:val="2"/>
        </w:numPr>
        <w:shd w:val="clear" w:color="auto" w:fill="FFFFFF"/>
        <w:spacing w:after="0" w:afterAutospacing="0" w:line="276" w:lineRule="auto"/>
        <w:jc w:val="both"/>
        <w:rPr>
          <w:b w:val="0"/>
          <w:sz w:val="28"/>
          <w:szCs w:val="28"/>
          <w:shd w:val="clear" w:color="auto" w:fill="F0F5F2"/>
          <w:lang w:val="uk-UA"/>
        </w:rPr>
      </w:pPr>
      <w:r w:rsidRPr="006D22BB">
        <w:rPr>
          <w:sz w:val="28"/>
          <w:szCs w:val="28"/>
          <w:lang w:val="uk-UA"/>
        </w:rPr>
        <w:t xml:space="preserve"> </w:t>
      </w:r>
      <w:r w:rsidR="002B7832" w:rsidRPr="006D22BB">
        <w:rPr>
          <w:sz w:val="28"/>
          <w:szCs w:val="28"/>
          <w:lang w:val="uk-UA"/>
        </w:rPr>
        <w:t>Строк виконання робіт</w:t>
      </w:r>
      <w:r w:rsidRPr="006D22BB">
        <w:rPr>
          <w:sz w:val="28"/>
          <w:szCs w:val="28"/>
          <w:lang w:val="uk-UA"/>
        </w:rPr>
        <w:t>:</w:t>
      </w:r>
      <w:r w:rsidR="00C857DF" w:rsidRPr="006D22BB">
        <w:rPr>
          <w:sz w:val="28"/>
          <w:szCs w:val="28"/>
          <w:lang w:val="uk-UA"/>
        </w:rPr>
        <w:t xml:space="preserve"> </w:t>
      </w:r>
      <w:r w:rsidR="003F11D9" w:rsidRPr="003F11D9">
        <w:rPr>
          <w:sz w:val="28"/>
          <w:szCs w:val="28"/>
          <w:lang w:val="uk-UA"/>
        </w:rPr>
        <w:t xml:space="preserve">вересень – 30 </w:t>
      </w:r>
      <w:r w:rsidR="00E60DA8">
        <w:rPr>
          <w:sz w:val="28"/>
          <w:szCs w:val="28"/>
          <w:lang w:val="uk-UA"/>
        </w:rPr>
        <w:t>листопада</w:t>
      </w:r>
      <w:r w:rsidR="003F11D9" w:rsidRPr="003F11D9">
        <w:rPr>
          <w:sz w:val="28"/>
          <w:szCs w:val="28"/>
          <w:lang w:val="uk-UA"/>
        </w:rPr>
        <w:t xml:space="preserve"> 202</w:t>
      </w:r>
      <w:r w:rsidR="00E60DA8">
        <w:rPr>
          <w:sz w:val="28"/>
          <w:szCs w:val="28"/>
          <w:lang w:val="uk-UA"/>
        </w:rPr>
        <w:t>1</w:t>
      </w:r>
      <w:r w:rsidR="003F11D9" w:rsidRPr="003F11D9">
        <w:rPr>
          <w:sz w:val="28"/>
          <w:szCs w:val="28"/>
          <w:lang w:val="uk-UA"/>
        </w:rPr>
        <w:t xml:space="preserve"> року </w:t>
      </w:r>
      <w:r w:rsidR="00F47C24" w:rsidRPr="006D22BB">
        <w:rPr>
          <w:b w:val="0"/>
          <w:sz w:val="28"/>
          <w:szCs w:val="28"/>
          <w:lang w:val="uk-UA"/>
        </w:rPr>
        <w:t>.</w:t>
      </w:r>
    </w:p>
    <w:p w:rsidR="00F47C24" w:rsidRPr="006D22BB" w:rsidRDefault="007C54C4" w:rsidP="003F11D9">
      <w:pPr>
        <w:pStyle w:val="1"/>
        <w:numPr>
          <w:ilvl w:val="0"/>
          <w:numId w:val="2"/>
        </w:numPr>
        <w:shd w:val="clear" w:color="auto" w:fill="FFFFFF"/>
        <w:spacing w:after="0" w:afterAutospacing="0" w:line="276" w:lineRule="auto"/>
        <w:jc w:val="both"/>
        <w:rPr>
          <w:b w:val="0"/>
          <w:sz w:val="28"/>
          <w:szCs w:val="28"/>
          <w:shd w:val="clear" w:color="auto" w:fill="F0F5F2"/>
          <w:lang w:val="uk-UA"/>
        </w:rPr>
      </w:pPr>
      <w:r w:rsidRPr="006D22BB">
        <w:rPr>
          <w:sz w:val="28"/>
          <w:szCs w:val="28"/>
          <w:lang w:val="uk-UA"/>
        </w:rPr>
        <w:t>Термін дії договору:</w:t>
      </w:r>
      <w:r w:rsidR="00C857DF" w:rsidRPr="006D22BB">
        <w:rPr>
          <w:sz w:val="28"/>
          <w:szCs w:val="28"/>
          <w:lang w:val="uk-UA"/>
        </w:rPr>
        <w:t xml:space="preserve"> </w:t>
      </w:r>
      <w:r w:rsidR="003F11D9" w:rsidRPr="003F11D9">
        <w:rPr>
          <w:sz w:val="28"/>
          <w:szCs w:val="28"/>
          <w:lang w:val="uk-UA"/>
        </w:rPr>
        <w:t>з моменту підписання і по 31.12 202</w:t>
      </w:r>
      <w:r w:rsidR="00E60DA8">
        <w:rPr>
          <w:sz w:val="28"/>
          <w:szCs w:val="28"/>
          <w:lang w:val="uk-UA"/>
        </w:rPr>
        <w:t>1</w:t>
      </w:r>
      <w:r w:rsidR="003F11D9" w:rsidRPr="003F11D9">
        <w:rPr>
          <w:sz w:val="28"/>
          <w:szCs w:val="28"/>
          <w:lang w:val="uk-UA"/>
        </w:rPr>
        <w:t xml:space="preserve">  </w:t>
      </w:r>
      <w:r w:rsidR="003F11D9">
        <w:rPr>
          <w:b w:val="0"/>
          <w:sz w:val="28"/>
          <w:szCs w:val="28"/>
          <w:lang w:val="uk-UA"/>
        </w:rPr>
        <w:t>.</w:t>
      </w:r>
    </w:p>
    <w:p w:rsidR="008650AE" w:rsidRPr="006D22BB" w:rsidRDefault="0004399C" w:rsidP="00FA005A">
      <w:pPr>
        <w:pStyle w:val="a5"/>
        <w:numPr>
          <w:ilvl w:val="0"/>
          <w:numId w:val="2"/>
        </w:numPr>
        <w:spacing w:after="0"/>
        <w:jc w:val="both"/>
        <w:rPr>
          <w:rFonts w:ascii="Times New Roman" w:hAnsi="Times New Roman" w:cs="Times New Roman"/>
          <w:b/>
          <w:sz w:val="28"/>
          <w:szCs w:val="28"/>
          <w:lang w:val="uk-UA" w:eastAsia="uk-UA"/>
        </w:rPr>
      </w:pPr>
      <w:r w:rsidRPr="006D22BB">
        <w:rPr>
          <w:rFonts w:ascii="Times New Roman" w:hAnsi="Times New Roman"/>
          <w:b/>
          <w:sz w:val="28"/>
          <w:szCs w:val="28"/>
          <w:lang w:val="uk-UA"/>
        </w:rPr>
        <w:t>Розрахунок ціни тендерної пропозиції, повинен бути виконаний відповідно до</w:t>
      </w:r>
      <w:r w:rsidR="00FA005A" w:rsidRPr="00F87260">
        <w:rPr>
          <w:lang w:val="uk-UA"/>
        </w:rPr>
        <w:t xml:space="preserve"> </w:t>
      </w:r>
      <w:r w:rsidR="00FA005A" w:rsidRPr="00FA005A">
        <w:rPr>
          <w:rFonts w:ascii="Times New Roman" w:hAnsi="Times New Roman"/>
          <w:b/>
          <w:sz w:val="28"/>
          <w:szCs w:val="28"/>
          <w:lang w:val="uk-UA"/>
        </w:rPr>
        <w:t xml:space="preserve"> ДСТУ Б Д.1.1-1:2013 «Правила визначення вартості будівництва», з урахуванням змін та доповнень</w:t>
      </w:r>
      <w:r w:rsidR="00FA005A">
        <w:rPr>
          <w:rFonts w:ascii="Times New Roman" w:hAnsi="Times New Roman"/>
          <w:b/>
          <w:sz w:val="28"/>
          <w:szCs w:val="28"/>
          <w:lang w:val="uk-UA"/>
        </w:rPr>
        <w:t>.</w:t>
      </w:r>
    </w:p>
    <w:p w:rsidR="009A5326" w:rsidRPr="006D22BB" w:rsidRDefault="0004399C" w:rsidP="009A5326">
      <w:pPr>
        <w:pStyle w:val="a5"/>
        <w:numPr>
          <w:ilvl w:val="0"/>
          <w:numId w:val="2"/>
        </w:numPr>
        <w:spacing w:after="0"/>
        <w:jc w:val="both"/>
        <w:rPr>
          <w:rFonts w:ascii="Times New Roman" w:eastAsia="Times New Roman" w:hAnsi="Times New Roman"/>
          <w:sz w:val="28"/>
          <w:szCs w:val="28"/>
          <w:lang w:val="uk-UA" w:eastAsia="ru-RU"/>
        </w:rPr>
      </w:pPr>
      <w:r w:rsidRPr="006D22BB">
        <w:rPr>
          <w:rFonts w:ascii="Times New Roman" w:hAnsi="Times New Roman" w:cs="Times New Roman"/>
          <w:b/>
          <w:sz w:val="28"/>
          <w:szCs w:val="28"/>
          <w:lang w:val="uk-UA" w:eastAsia="uk-UA"/>
        </w:rPr>
        <w:t>Технічне завдання:</w:t>
      </w:r>
      <w:r w:rsidR="00E04F21" w:rsidRPr="006D22BB">
        <w:rPr>
          <w:rFonts w:ascii="Times New Roman" w:hAnsi="Times New Roman" w:cs="Times New Roman"/>
          <w:b/>
          <w:sz w:val="28"/>
          <w:szCs w:val="28"/>
          <w:lang w:val="uk-UA" w:eastAsia="uk-UA"/>
        </w:rPr>
        <w:t xml:space="preserve"> </w:t>
      </w:r>
      <w:r w:rsidR="00E04F21" w:rsidRPr="006D22BB">
        <w:rPr>
          <w:rFonts w:ascii="Times New Roman" w:hAnsi="Times New Roman" w:cs="Times New Roman"/>
          <w:sz w:val="28"/>
          <w:szCs w:val="28"/>
          <w:lang w:val="uk-UA" w:eastAsia="uk-UA"/>
        </w:rPr>
        <w:t xml:space="preserve">додається </w:t>
      </w:r>
    </w:p>
    <w:p w:rsidR="002860C0" w:rsidRPr="006D22BB" w:rsidRDefault="008A3640" w:rsidP="00D142D5">
      <w:pPr>
        <w:pStyle w:val="a5"/>
        <w:numPr>
          <w:ilvl w:val="0"/>
          <w:numId w:val="2"/>
        </w:numPr>
        <w:spacing w:after="0"/>
        <w:jc w:val="both"/>
        <w:rPr>
          <w:rFonts w:ascii="Times New Roman" w:eastAsia="Times New Roman" w:hAnsi="Times New Roman"/>
          <w:sz w:val="28"/>
          <w:szCs w:val="28"/>
          <w:lang w:val="uk-UA" w:eastAsia="ru-RU"/>
        </w:rPr>
      </w:pPr>
      <w:r w:rsidRPr="006D22BB">
        <w:rPr>
          <w:rFonts w:ascii="Times New Roman" w:hAnsi="Times New Roman" w:cs="Times New Roman"/>
          <w:b/>
          <w:sz w:val="28"/>
          <w:szCs w:val="28"/>
          <w:lang w:val="uk-UA" w:eastAsia="uk-UA"/>
        </w:rPr>
        <w:t xml:space="preserve"> </w:t>
      </w:r>
      <w:r w:rsidR="003928DA" w:rsidRPr="006D22BB">
        <w:rPr>
          <w:rFonts w:ascii="Times New Roman" w:hAnsi="Times New Roman" w:cs="Times New Roman"/>
          <w:b/>
          <w:sz w:val="28"/>
          <w:szCs w:val="28"/>
          <w:lang w:val="uk-UA" w:eastAsia="uk-UA"/>
        </w:rPr>
        <w:t>Джерело фінансування:</w:t>
      </w:r>
      <w:r w:rsidR="00F47C24" w:rsidRPr="006D22BB">
        <w:rPr>
          <w:rFonts w:ascii="Times New Roman" w:hAnsi="Times New Roman" w:cs="Times New Roman"/>
          <w:b/>
          <w:sz w:val="28"/>
          <w:szCs w:val="28"/>
          <w:lang w:val="uk-UA" w:eastAsia="uk-UA"/>
        </w:rPr>
        <w:t xml:space="preserve"> </w:t>
      </w:r>
      <w:r w:rsidR="00F47C24" w:rsidRPr="006D22BB">
        <w:rPr>
          <w:rFonts w:ascii="Times New Roman" w:hAnsi="Times New Roman" w:cs="Times New Roman"/>
          <w:sz w:val="28"/>
          <w:szCs w:val="28"/>
          <w:lang w:val="uk-UA" w:eastAsia="uk-UA"/>
        </w:rPr>
        <w:t xml:space="preserve">бюджет </w:t>
      </w:r>
      <w:r w:rsidR="002860C0" w:rsidRPr="006D22BB">
        <w:rPr>
          <w:rFonts w:ascii="Times New Roman" w:hAnsi="Times New Roman" w:cs="Times New Roman"/>
          <w:sz w:val="28"/>
          <w:szCs w:val="28"/>
          <w:lang w:val="uk-UA" w:eastAsia="uk-UA"/>
        </w:rPr>
        <w:t xml:space="preserve">Сумської </w:t>
      </w:r>
      <w:r w:rsidR="00E60DA8">
        <w:rPr>
          <w:rFonts w:ascii="Times New Roman" w:hAnsi="Times New Roman" w:cs="Times New Roman"/>
          <w:sz w:val="28"/>
          <w:szCs w:val="28"/>
          <w:lang w:val="uk-UA" w:eastAsia="uk-UA"/>
        </w:rPr>
        <w:t>міської</w:t>
      </w:r>
      <w:r w:rsidR="002860C0" w:rsidRPr="006D22BB">
        <w:rPr>
          <w:rFonts w:ascii="Times New Roman" w:hAnsi="Times New Roman" w:cs="Times New Roman"/>
          <w:sz w:val="28"/>
          <w:szCs w:val="28"/>
          <w:lang w:val="uk-UA" w:eastAsia="uk-UA"/>
        </w:rPr>
        <w:t xml:space="preserve"> територіальної громади</w:t>
      </w:r>
    </w:p>
    <w:p w:rsidR="003928DA" w:rsidRPr="006D22BB" w:rsidRDefault="002860C0" w:rsidP="00D142D5">
      <w:pPr>
        <w:pStyle w:val="a5"/>
        <w:numPr>
          <w:ilvl w:val="0"/>
          <w:numId w:val="2"/>
        </w:numPr>
        <w:spacing w:after="0"/>
        <w:jc w:val="both"/>
        <w:rPr>
          <w:rFonts w:ascii="Times New Roman" w:eastAsia="Times New Roman" w:hAnsi="Times New Roman"/>
          <w:sz w:val="28"/>
          <w:szCs w:val="28"/>
          <w:lang w:val="uk-UA" w:eastAsia="ru-RU"/>
        </w:rPr>
      </w:pPr>
      <w:r w:rsidRPr="006D22BB">
        <w:rPr>
          <w:rFonts w:ascii="Times New Roman" w:hAnsi="Times New Roman" w:cs="Times New Roman"/>
          <w:b/>
          <w:sz w:val="28"/>
          <w:szCs w:val="28"/>
          <w:lang w:val="uk-UA" w:eastAsia="uk-UA"/>
        </w:rPr>
        <w:t xml:space="preserve"> </w:t>
      </w:r>
      <w:r w:rsidR="003928DA" w:rsidRPr="006D22BB">
        <w:rPr>
          <w:rFonts w:ascii="Times New Roman" w:hAnsi="Times New Roman" w:cs="Times New Roman"/>
          <w:b/>
          <w:sz w:val="28"/>
          <w:szCs w:val="28"/>
          <w:lang w:val="uk-UA" w:eastAsia="uk-UA"/>
        </w:rPr>
        <w:t>Наявність авансу:</w:t>
      </w:r>
      <w:r w:rsidR="00F47C24" w:rsidRPr="006D22BB">
        <w:rPr>
          <w:rFonts w:ascii="Times New Roman" w:hAnsi="Times New Roman" w:cs="Times New Roman"/>
          <w:b/>
          <w:sz w:val="28"/>
          <w:szCs w:val="28"/>
          <w:lang w:val="uk-UA" w:eastAsia="uk-UA"/>
        </w:rPr>
        <w:t xml:space="preserve"> </w:t>
      </w:r>
      <w:r w:rsidR="00F47C24" w:rsidRPr="006D22BB">
        <w:rPr>
          <w:rFonts w:ascii="Times New Roman" w:hAnsi="Times New Roman" w:cs="Times New Roman"/>
          <w:sz w:val="28"/>
          <w:szCs w:val="28"/>
          <w:lang w:val="uk-UA" w:eastAsia="uk-UA"/>
        </w:rPr>
        <w:t>не передбачено.</w:t>
      </w:r>
    </w:p>
    <w:p w:rsidR="00F47C24" w:rsidRPr="006D22BB" w:rsidRDefault="00F47C24" w:rsidP="00F47C24">
      <w:pPr>
        <w:pStyle w:val="a5"/>
        <w:spacing w:after="0"/>
        <w:ind w:left="1068"/>
        <w:jc w:val="both"/>
        <w:rPr>
          <w:rFonts w:ascii="Times New Roman" w:hAnsi="Times New Roman" w:cs="Times New Roman"/>
          <w:b/>
          <w:sz w:val="28"/>
          <w:szCs w:val="28"/>
          <w:lang w:val="uk-UA" w:eastAsia="uk-UA"/>
        </w:rPr>
      </w:pPr>
    </w:p>
    <w:p w:rsidR="002860C0" w:rsidRPr="006D22BB" w:rsidRDefault="002860C0" w:rsidP="00F47C24">
      <w:pPr>
        <w:pStyle w:val="a5"/>
        <w:spacing w:after="0"/>
        <w:ind w:left="1068"/>
        <w:jc w:val="both"/>
        <w:rPr>
          <w:rFonts w:ascii="Times New Roman" w:hAnsi="Times New Roman" w:cs="Times New Roman"/>
          <w:b/>
          <w:sz w:val="28"/>
          <w:szCs w:val="28"/>
          <w:lang w:val="uk-UA" w:eastAsia="uk-UA"/>
        </w:rPr>
      </w:pPr>
    </w:p>
    <w:p w:rsidR="00E60DA8" w:rsidRDefault="00E60DA8" w:rsidP="00F47C24">
      <w:pPr>
        <w:pStyle w:val="a5"/>
        <w:spacing w:after="0"/>
        <w:ind w:left="0" w:firstLine="284"/>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Головний спеціаліст </w:t>
      </w:r>
    </w:p>
    <w:p w:rsidR="00F47C24" w:rsidRPr="006D22BB" w:rsidRDefault="00E60DA8" w:rsidP="00F47C24">
      <w:pPr>
        <w:pStyle w:val="a5"/>
        <w:spacing w:after="0"/>
        <w:ind w:left="0" w:firstLine="284"/>
        <w:jc w:val="both"/>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відділу дорожнього господарства                                                         </w:t>
      </w:r>
      <w:r w:rsidR="00976414">
        <w:rPr>
          <w:rFonts w:ascii="Times New Roman" w:hAnsi="Times New Roman" w:cs="Times New Roman"/>
          <w:b/>
          <w:sz w:val="28"/>
          <w:szCs w:val="28"/>
          <w:lang w:val="uk-UA" w:eastAsia="uk-UA"/>
        </w:rPr>
        <w:t>Тетяна ГОРБУЛЬ</w:t>
      </w:r>
    </w:p>
    <w:p w:rsidR="004B0062" w:rsidRPr="006D22BB" w:rsidRDefault="004B0062" w:rsidP="00F47C24">
      <w:pPr>
        <w:pStyle w:val="a5"/>
        <w:spacing w:after="0"/>
        <w:ind w:left="0" w:firstLine="284"/>
        <w:jc w:val="both"/>
        <w:rPr>
          <w:rFonts w:ascii="Times New Roman" w:hAnsi="Times New Roman" w:cs="Times New Roman"/>
          <w:b/>
          <w:sz w:val="28"/>
          <w:szCs w:val="28"/>
          <w:lang w:val="uk-UA" w:eastAsia="uk-UA"/>
        </w:rPr>
      </w:pPr>
    </w:p>
    <w:p w:rsidR="004B0062" w:rsidRPr="006D22BB" w:rsidRDefault="004B0062" w:rsidP="00F47C24">
      <w:pPr>
        <w:pStyle w:val="a5"/>
        <w:spacing w:after="0"/>
        <w:ind w:left="0" w:firstLine="284"/>
        <w:jc w:val="both"/>
        <w:rPr>
          <w:rFonts w:ascii="Times New Roman" w:hAnsi="Times New Roman" w:cs="Times New Roman"/>
          <w:b/>
          <w:sz w:val="28"/>
          <w:szCs w:val="28"/>
          <w:lang w:val="uk-UA" w:eastAsia="uk-UA"/>
        </w:rPr>
      </w:pPr>
    </w:p>
    <w:p w:rsidR="004B0062" w:rsidRPr="006D22BB" w:rsidRDefault="004B0062" w:rsidP="00F47C24">
      <w:pPr>
        <w:pStyle w:val="a5"/>
        <w:spacing w:after="0"/>
        <w:ind w:left="0" w:firstLine="284"/>
        <w:jc w:val="both"/>
        <w:rPr>
          <w:rFonts w:ascii="Times New Roman" w:hAnsi="Times New Roman" w:cs="Times New Roman"/>
          <w:b/>
          <w:sz w:val="28"/>
          <w:szCs w:val="28"/>
          <w:lang w:val="uk-UA" w:eastAsia="uk-UA"/>
        </w:rPr>
      </w:pPr>
    </w:p>
    <w:p w:rsidR="004B0062" w:rsidRPr="006D22BB" w:rsidRDefault="004B0062" w:rsidP="00F47C24">
      <w:pPr>
        <w:pStyle w:val="a5"/>
        <w:spacing w:after="0"/>
        <w:ind w:left="0" w:firstLine="284"/>
        <w:jc w:val="both"/>
        <w:rPr>
          <w:rFonts w:ascii="Times New Roman" w:hAnsi="Times New Roman" w:cs="Times New Roman"/>
          <w:b/>
          <w:sz w:val="28"/>
          <w:szCs w:val="28"/>
          <w:lang w:val="uk-UA" w:eastAsia="uk-UA"/>
        </w:rPr>
      </w:pPr>
    </w:p>
    <w:p w:rsidR="004B0062" w:rsidRPr="006D22BB" w:rsidRDefault="004B0062" w:rsidP="00F47C24">
      <w:pPr>
        <w:pStyle w:val="a5"/>
        <w:spacing w:after="0"/>
        <w:ind w:left="0" w:firstLine="284"/>
        <w:jc w:val="both"/>
        <w:rPr>
          <w:rFonts w:ascii="Times New Roman" w:hAnsi="Times New Roman" w:cs="Times New Roman"/>
          <w:b/>
          <w:sz w:val="28"/>
          <w:szCs w:val="28"/>
          <w:lang w:val="uk-UA" w:eastAsia="uk-UA"/>
        </w:rPr>
      </w:pPr>
    </w:p>
    <w:p w:rsidR="004B0062" w:rsidRPr="006D22BB" w:rsidRDefault="004B0062" w:rsidP="00F47C24">
      <w:pPr>
        <w:pStyle w:val="a5"/>
        <w:spacing w:after="0"/>
        <w:ind w:left="0" w:firstLine="284"/>
        <w:jc w:val="both"/>
        <w:rPr>
          <w:rFonts w:ascii="Times New Roman" w:hAnsi="Times New Roman" w:cs="Times New Roman"/>
          <w:b/>
          <w:sz w:val="28"/>
          <w:szCs w:val="28"/>
          <w:lang w:val="uk-UA" w:eastAsia="uk-UA"/>
        </w:rPr>
      </w:pPr>
    </w:p>
    <w:p w:rsidR="000302DA" w:rsidRPr="006D22BB" w:rsidRDefault="000302DA" w:rsidP="00F47C24">
      <w:pPr>
        <w:pStyle w:val="a5"/>
        <w:spacing w:after="0"/>
        <w:ind w:left="0" w:firstLine="284"/>
        <w:jc w:val="both"/>
        <w:rPr>
          <w:rFonts w:ascii="Times New Roman" w:hAnsi="Times New Roman" w:cs="Times New Roman"/>
          <w:b/>
          <w:sz w:val="28"/>
          <w:szCs w:val="28"/>
          <w:lang w:val="uk-UA" w:eastAsia="uk-UA"/>
        </w:rPr>
      </w:pPr>
    </w:p>
    <w:p w:rsidR="004B0062" w:rsidRPr="006D22BB" w:rsidRDefault="004B0062" w:rsidP="00F47C24">
      <w:pPr>
        <w:pStyle w:val="a5"/>
        <w:spacing w:after="0"/>
        <w:ind w:left="0" w:firstLine="284"/>
        <w:jc w:val="both"/>
        <w:rPr>
          <w:rFonts w:ascii="Times New Roman" w:hAnsi="Times New Roman" w:cs="Times New Roman"/>
          <w:b/>
          <w:sz w:val="28"/>
          <w:szCs w:val="28"/>
          <w:lang w:val="uk-UA" w:eastAsia="uk-UA"/>
        </w:rPr>
      </w:pPr>
    </w:p>
    <w:p w:rsidR="008B1A78" w:rsidRPr="006D22BB" w:rsidRDefault="008B1A78" w:rsidP="00F47C24">
      <w:pPr>
        <w:pStyle w:val="a5"/>
        <w:spacing w:after="0"/>
        <w:ind w:left="0" w:firstLine="284"/>
        <w:jc w:val="both"/>
        <w:rPr>
          <w:rFonts w:ascii="Times New Roman" w:hAnsi="Times New Roman" w:cs="Times New Roman"/>
          <w:b/>
          <w:sz w:val="28"/>
          <w:szCs w:val="28"/>
          <w:lang w:val="uk-UA" w:eastAsia="uk-UA"/>
        </w:rPr>
      </w:pPr>
    </w:p>
    <w:p w:rsidR="004B0062" w:rsidRPr="006D22BB" w:rsidRDefault="004B0062" w:rsidP="00F47C24">
      <w:pPr>
        <w:pStyle w:val="a5"/>
        <w:spacing w:after="0"/>
        <w:ind w:left="0" w:firstLine="284"/>
        <w:jc w:val="both"/>
        <w:rPr>
          <w:rFonts w:ascii="Times New Roman" w:hAnsi="Times New Roman" w:cs="Times New Roman"/>
          <w:b/>
          <w:sz w:val="28"/>
          <w:szCs w:val="28"/>
          <w:lang w:val="uk-UA" w:eastAsia="uk-UA"/>
        </w:rPr>
      </w:pPr>
    </w:p>
    <w:p w:rsidR="006D22BB" w:rsidRPr="006D22BB" w:rsidRDefault="006D22BB" w:rsidP="00F47C24">
      <w:pPr>
        <w:pStyle w:val="a5"/>
        <w:spacing w:after="0"/>
        <w:ind w:left="0" w:firstLine="284"/>
        <w:jc w:val="both"/>
        <w:rPr>
          <w:rFonts w:ascii="Times New Roman" w:hAnsi="Times New Roman" w:cs="Times New Roman"/>
          <w:b/>
          <w:sz w:val="28"/>
          <w:szCs w:val="28"/>
          <w:lang w:val="uk-UA" w:eastAsia="uk-UA"/>
        </w:rPr>
      </w:pPr>
    </w:p>
    <w:p w:rsidR="006D22BB" w:rsidRDefault="006D22BB" w:rsidP="00F47C24">
      <w:pPr>
        <w:pStyle w:val="a5"/>
        <w:spacing w:after="0"/>
        <w:ind w:left="0" w:firstLine="284"/>
        <w:jc w:val="both"/>
        <w:rPr>
          <w:rFonts w:ascii="Times New Roman" w:hAnsi="Times New Roman" w:cs="Times New Roman"/>
          <w:b/>
          <w:sz w:val="28"/>
          <w:szCs w:val="28"/>
          <w:lang w:val="uk-UA" w:eastAsia="uk-UA"/>
        </w:rPr>
      </w:pPr>
    </w:p>
    <w:p w:rsidR="00E60DA8" w:rsidRPr="006D22BB" w:rsidRDefault="00E60DA8" w:rsidP="00F47C24">
      <w:pPr>
        <w:pStyle w:val="a5"/>
        <w:spacing w:after="0"/>
        <w:ind w:left="0" w:firstLine="284"/>
        <w:jc w:val="both"/>
        <w:rPr>
          <w:rFonts w:ascii="Times New Roman" w:hAnsi="Times New Roman" w:cs="Times New Roman"/>
          <w:b/>
          <w:sz w:val="28"/>
          <w:szCs w:val="28"/>
          <w:lang w:val="uk-UA" w:eastAsia="uk-UA"/>
        </w:rPr>
      </w:pPr>
    </w:p>
    <w:p w:rsidR="006D22BB" w:rsidRPr="006D22BB" w:rsidRDefault="006D22BB" w:rsidP="00F47C24">
      <w:pPr>
        <w:pStyle w:val="a5"/>
        <w:spacing w:after="0"/>
        <w:ind w:left="0" w:firstLine="284"/>
        <w:jc w:val="both"/>
        <w:rPr>
          <w:rFonts w:ascii="Times New Roman" w:hAnsi="Times New Roman" w:cs="Times New Roman"/>
          <w:b/>
          <w:sz w:val="28"/>
          <w:szCs w:val="28"/>
          <w:lang w:val="uk-UA" w:eastAsia="uk-UA"/>
        </w:rPr>
      </w:pPr>
    </w:p>
    <w:p w:rsidR="004B0062" w:rsidRPr="006D22BB" w:rsidRDefault="004B0062" w:rsidP="004B0062">
      <w:pPr>
        <w:shd w:val="clear" w:color="auto" w:fill="FFFFFF"/>
        <w:spacing w:after="0" w:line="240" w:lineRule="auto"/>
        <w:ind w:left="3686" w:hanging="32"/>
        <w:jc w:val="both"/>
        <w:textAlignment w:val="baseline"/>
        <w:outlineLvl w:val="0"/>
        <w:rPr>
          <w:rFonts w:ascii="Times New Roman" w:hAnsi="Times New Roman"/>
          <w:b/>
          <w:sz w:val="28"/>
          <w:szCs w:val="28"/>
          <w:lang w:val="uk-UA"/>
        </w:rPr>
      </w:pPr>
      <w:r w:rsidRPr="006D22BB">
        <w:rPr>
          <w:rFonts w:ascii="Times New Roman" w:hAnsi="Times New Roman"/>
          <w:b/>
          <w:sz w:val="28"/>
          <w:szCs w:val="28"/>
          <w:lang w:val="uk-UA"/>
        </w:rPr>
        <w:lastRenderedPageBreak/>
        <w:t>ТЕХНІЧНЕ ЗАВДАННЯ</w:t>
      </w:r>
    </w:p>
    <w:p w:rsidR="004B0062" w:rsidRPr="006D22BB" w:rsidRDefault="004B0062" w:rsidP="002C55FE">
      <w:pPr>
        <w:shd w:val="clear" w:color="auto" w:fill="FFFFFF"/>
        <w:spacing w:after="0" w:line="240" w:lineRule="auto"/>
        <w:ind w:firstLine="3654"/>
        <w:jc w:val="both"/>
        <w:textAlignment w:val="baseline"/>
        <w:outlineLvl w:val="0"/>
        <w:rPr>
          <w:rFonts w:ascii="Times New Roman" w:hAnsi="Times New Roman"/>
          <w:b/>
          <w:sz w:val="28"/>
          <w:szCs w:val="28"/>
          <w:lang w:val="uk-UA"/>
        </w:rPr>
      </w:pPr>
    </w:p>
    <w:p w:rsidR="004B0062" w:rsidRPr="006D22BB" w:rsidRDefault="004B0062" w:rsidP="004B0062">
      <w:pPr>
        <w:rPr>
          <w:rFonts w:ascii="Times New Roman" w:hAnsi="Times New Roman"/>
          <w:b/>
          <w:sz w:val="28"/>
          <w:szCs w:val="28"/>
          <w:lang w:val="uk-UA"/>
        </w:rPr>
      </w:pPr>
      <w:r w:rsidRPr="006D22BB">
        <w:rPr>
          <w:rFonts w:ascii="Times New Roman" w:hAnsi="Times New Roman"/>
          <w:b/>
          <w:sz w:val="28"/>
          <w:szCs w:val="28"/>
          <w:lang w:val="uk-UA"/>
        </w:rPr>
        <w:t>Докладний опис послуги:</w:t>
      </w:r>
    </w:p>
    <w:p w:rsidR="003F11D9" w:rsidRPr="003F11D9" w:rsidRDefault="003F11D9" w:rsidP="00E60DA8">
      <w:pPr>
        <w:widowControl w:val="0"/>
        <w:suppressAutoHyphens/>
        <w:ind w:firstLine="709"/>
        <w:jc w:val="both"/>
        <w:rPr>
          <w:rFonts w:ascii="Times New Roman" w:eastAsia="Times New Roman" w:hAnsi="Times New Roman" w:cs="Times New Roman"/>
          <w:sz w:val="24"/>
          <w:szCs w:val="24"/>
          <w:lang w:val="uk-UA" w:eastAsia="ar-SA"/>
        </w:rPr>
      </w:pPr>
      <w:r w:rsidRPr="003F11D9">
        <w:rPr>
          <w:rFonts w:ascii="Times New Roman" w:eastAsia="Times New Roman" w:hAnsi="Times New Roman" w:cs="Times New Roman"/>
          <w:sz w:val="24"/>
          <w:szCs w:val="24"/>
          <w:lang w:val="uk-UA" w:eastAsia="ar-SA"/>
        </w:rPr>
        <w:t>Характер будівництва – поточний ремонт.</w:t>
      </w:r>
    </w:p>
    <w:p w:rsidR="003F11D9" w:rsidRPr="003F11D9" w:rsidRDefault="003F11D9" w:rsidP="00E60DA8">
      <w:pPr>
        <w:widowControl w:val="0"/>
        <w:suppressAutoHyphens/>
        <w:ind w:firstLine="709"/>
        <w:jc w:val="both"/>
        <w:rPr>
          <w:rFonts w:ascii="Times New Roman" w:eastAsia="Times New Roman" w:hAnsi="Times New Roman" w:cs="Times New Roman"/>
          <w:sz w:val="24"/>
          <w:szCs w:val="24"/>
          <w:lang w:val="uk-UA" w:eastAsia="ar-SA"/>
        </w:rPr>
      </w:pPr>
      <w:r w:rsidRPr="003F11D9">
        <w:rPr>
          <w:rFonts w:ascii="Times New Roman" w:eastAsia="Times New Roman" w:hAnsi="Times New Roman" w:cs="Times New Roman"/>
          <w:sz w:val="24"/>
          <w:szCs w:val="24"/>
          <w:lang w:val="uk-UA" w:eastAsia="ar-SA"/>
        </w:rPr>
        <w:t>Роботи повинні виконуватися у відповідності до діючих в Україні державних будівельних норм, стандартів і правил. Якість матеріалів, виробів і конструкцій, що будуть застосовуватися в процесі будівництва повинна відповідати вимогам відповідних діючих норм і стандартів.</w:t>
      </w:r>
    </w:p>
    <w:p w:rsidR="003F11D9" w:rsidRPr="003F11D9" w:rsidRDefault="003F11D9" w:rsidP="00E60DA8">
      <w:pPr>
        <w:widowControl w:val="0"/>
        <w:suppressAutoHyphens/>
        <w:ind w:firstLine="709"/>
        <w:jc w:val="both"/>
        <w:rPr>
          <w:rFonts w:ascii="Times New Roman" w:eastAsia="Times New Roman" w:hAnsi="Times New Roman" w:cs="Times New Roman"/>
          <w:sz w:val="24"/>
          <w:szCs w:val="24"/>
          <w:lang w:val="uk-UA" w:eastAsia="ar-SA"/>
        </w:rPr>
      </w:pPr>
      <w:r w:rsidRPr="003F11D9">
        <w:rPr>
          <w:rFonts w:ascii="Times New Roman" w:eastAsia="Times New Roman" w:hAnsi="Times New Roman" w:cs="Times New Roman"/>
          <w:sz w:val="24"/>
          <w:szCs w:val="24"/>
          <w:lang w:val="uk-UA" w:eastAsia="ar-SA"/>
        </w:rPr>
        <w:t xml:space="preserve">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(санітарно-гігієнічної) експертизи (у разі наявності). </w:t>
      </w:r>
    </w:p>
    <w:p w:rsidR="003F11D9" w:rsidRPr="003F11D9" w:rsidRDefault="003F11D9" w:rsidP="00E60DA8">
      <w:pPr>
        <w:widowControl w:val="0"/>
        <w:suppressAutoHyphens/>
        <w:ind w:firstLine="709"/>
        <w:jc w:val="both"/>
        <w:rPr>
          <w:rFonts w:ascii="Times New Roman" w:eastAsia="Times New Roman" w:hAnsi="Times New Roman" w:cs="Times New Roman"/>
          <w:sz w:val="24"/>
          <w:szCs w:val="24"/>
          <w:lang w:val="uk-UA" w:eastAsia="ar-SA"/>
        </w:rPr>
      </w:pPr>
      <w:r w:rsidRPr="003F11D9">
        <w:rPr>
          <w:rFonts w:ascii="Times New Roman" w:eastAsia="Times New Roman" w:hAnsi="Times New Roman" w:cs="Times New Roman"/>
          <w:sz w:val="24"/>
          <w:szCs w:val="24"/>
          <w:lang w:val="uk-UA" w:eastAsia="ar-SA"/>
        </w:rPr>
        <w:t>Гарантійний строк експлуатації об’єкта становить 2 років з дня прийняття робіт актом приймання виконаних робіт.</w:t>
      </w:r>
    </w:p>
    <w:p w:rsidR="003F11D9" w:rsidRDefault="003F11D9" w:rsidP="00E60DA8">
      <w:pPr>
        <w:widowControl w:val="0"/>
        <w:suppressAutoHyphens/>
        <w:ind w:firstLine="709"/>
        <w:jc w:val="both"/>
        <w:rPr>
          <w:rFonts w:ascii="Times New Roman" w:eastAsia="Times New Roman" w:hAnsi="Times New Roman" w:cs="Times New Roman"/>
          <w:sz w:val="24"/>
          <w:szCs w:val="24"/>
          <w:lang w:val="uk-UA" w:eastAsia="ar-SA"/>
        </w:rPr>
      </w:pPr>
      <w:r w:rsidRPr="003F11D9">
        <w:rPr>
          <w:rFonts w:ascii="Times New Roman" w:eastAsia="Times New Roman" w:hAnsi="Times New Roman" w:cs="Times New Roman"/>
          <w:sz w:val="24"/>
          <w:szCs w:val="24"/>
          <w:lang w:val="uk-UA" w:eastAsia="ar-SA"/>
        </w:rPr>
        <w:t>Ціна тендерної пропозиції визначається за результатами електронного аукціону. Ціна тендерної пропозиції учасника означає суму, за яку учасник передбачає виконати замовлення на виконання всіх видів робіт, передбачених дефектним актом обстеження</w:t>
      </w:r>
      <w:r w:rsidR="00156979">
        <w:rPr>
          <w:rFonts w:ascii="Times New Roman" w:eastAsia="Times New Roman" w:hAnsi="Times New Roman" w:cs="Times New Roman"/>
          <w:sz w:val="24"/>
          <w:szCs w:val="24"/>
          <w:lang w:val="uk-UA" w:eastAsia="ar-SA"/>
        </w:rPr>
        <w:t xml:space="preserve"> </w:t>
      </w:r>
      <w:r w:rsidR="00134C29" w:rsidRPr="00134C29">
        <w:rPr>
          <w:rFonts w:ascii="Times New Roman" w:eastAsia="Times New Roman" w:hAnsi="Times New Roman" w:cs="Times New Roman"/>
          <w:sz w:val="24"/>
          <w:szCs w:val="24"/>
          <w:lang w:val="uk-UA" w:eastAsia="ar-SA"/>
        </w:rPr>
        <w:t xml:space="preserve"> зупинки  громадського транспорту </w:t>
      </w:r>
      <w:r w:rsidR="00E60DA8" w:rsidRPr="00E60DA8">
        <w:rPr>
          <w:rFonts w:ascii="Times New Roman" w:hAnsi="Times New Roman" w:cs="Times New Roman"/>
          <w:sz w:val="24"/>
          <w:szCs w:val="24"/>
          <w:lang w:val="uk-UA"/>
        </w:rPr>
        <w:t>№31</w:t>
      </w:r>
      <w:r w:rsidR="00976414">
        <w:rPr>
          <w:rFonts w:ascii="Times New Roman" w:hAnsi="Times New Roman" w:cs="Times New Roman"/>
          <w:sz w:val="24"/>
          <w:szCs w:val="24"/>
          <w:lang w:val="uk-UA"/>
        </w:rPr>
        <w:t>3</w:t>
      </w:r>
      <w:r w:rsidR="00E60DA8" w:rsidRPr="00E60DA8">
        <w:rPr>
          <w:rFonts w:ascii="Times New Roman" w:hAnsi="Times New Roman" w:cs="Times New Roman"/>
          <w:sz w:val="24"/>
          <w:szCs w:val="24"/>
          <w:lang w:val="uk-UA"/>
        </w:rPr>
        <w:t xml:space="preserve"> «Шпиталь» по вул. Ковпака</w:t>
      </w:r>
      <w:r w:rsidR="00E60DA8">
        <w:rPr>
          <w:rFonts w:ascii="Times New Roman" w:eastAsia="Times New Roman" w:hAnsi="Times New Roman" w:cs="Times New Roman"/>
          <w:sz w:val="24"/>
          <w:szCs w:val="24"/>
          <w:lang w:val="uk-UA" w:eastAsia="ar-SA"/>
        </w:rPr>
        <w:t xml:space="preserve"> </w:t>
      </w:r>
      <w:r w:rsidR="00134C29">
        <w:rPr>
          <w:rFonts w:ascii="Times New Roman" w:eastAsia="Times New Roman" w:hAnsi="Times New Roman" w:cs="Times New Roman"/>
          <w:sz w:val="24"/>
          <w:szCs w:val="24"/>
          <w:lang w:val="uk-UA" w:eastAsia="ar-SA"/>
        </w:rPr>
        <w:t xml:space="preserve">та </w:t>
      </w:r>
      <w:r w:rsidR="00DD563E">
        <w:rPr>
          <w:rFonts w:ascii="Times New Roman" w:eastAsia="Times New Roman" w:hAnsi="Times New Roman" w:cs="Times New Roman"/>
          <w:sz w:val="24"/>
          <w:szCs w:val="24"/>
          <w:lang w:val="uk-UA" w:eastAsia="ar-SA"/>
        </w:rPr>
        <w:t xml:space="preserve">затвердженого </w:t>
      </w:r>
      <w:r w:rsidR="00714AD7">
        <w:rPr>
          <w:rFonts w:ascii="Times New Roman" w:eastAsia="Times New Roman" w:hAnsi="Times New Roman" w:cs="Times New Roman"/>
          <w:sz w:val="24"/>
          <w:szCs w:val="24"/>
          <w:lang w:val="uk-UA" w:eastAsia="ar-SA"/>
        </w:rPr>
        <w:t xml:space="preserve"> проєкта розміщення зупинок громадського транспорту на вулично-дорожній мережі м.</w:t>
      </w:r>
      <w:r w:rsidR="00DD563E">
        <w:rPr>
          <w:rFonts w:ascii="Times New Roman" w:eastAsia="Times New Roman" w:hAnsi="Times New Roman" w:cs="Times New Roman"/>
          <w:sz w:val="24"/>
          <w:szCs w:val="24"/>
          <w:lang w:val="uk-UA" w:eastAsia="ar-SA"/>
        </w:rPr>
        <w:t xml:space="preserve"> </w:t>
      </w:r>
      <w:r w:rsidR="00714AD7">
        <w:rPr>
          <w:rFonts w:ascii="Times New Roman" w:eastAsia="Times New Roman" w:hAnsi="Times New Roman" w:cs="Times New Roman"/>
          <w:sz w:val="24"/>
          <w:szCs w:val="24"/>
          <w:lang w:val="uk-UA" w:eastAsia="ar-SA"/>
        </w:rPr>
        <w:t>Суми</w:t>
      </w:r>
      <w:r w:rsidRPr="003F11D9">
        <w:rPr>
          <w:rFonts w:ascii="Times New Roman" w:eastAsia="Times New Roman" w:hAnsi="Times New Roman" w:cs="Times New Roman"/>
          <w:sz w:val="24"/>
          <w:szCs w:val="24"/>
          <w:lang w:val="uk-UA" w:eastAsia="ar-SA"/>
        </w:rPr>
        <w:t>, а саме:</w:t>
      </w:r>
    </w:p>
    <w:p w:rsidR="00783C13" w:rsidRDefault="00237AD4" w:rsidP="00783C13">
      <w:pPr>
        <w:widowControl w:val="0"/>
        <w:suppressAutoHyphens/>
        <w:ind w:firstLine="709"/>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 м/конструкцію зупинки (навіс)  розміром </w:t>
      </w:r>
      <w:r w:rsidR="00DE43D8">
        <w:rPr>
          <w:rFonts w:ascii="Times New Roman" w:eastAsia="Times New Roman" w:hAnsi="Times New Roman" w:cs="Times New Roman"/>
          <w:sz w:val="24"/>
          <w:szCs w:val="24"/>
          <w:lang w:val="uk-UA" w:eastAsia="ar-SA"/>
        </w:rPr>
        <w:t>5,96</w:t>
      </w:r>
      <w:r w:rsidR="001A4180">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м на 1,56 м, висотою 2,58</w:t>
      </w:r>
      <w:r w:rsidR="001A4180">
        <w:rPr>
          <w:rFonts w:ascii="Times New Roman" w:eastAsia="Times New Roman" w:hAnsi="Times New Roman" w:cs="Times New Roman"/>
          <w:sz w:val="24"/>
          <w:szCs w:val="24"/>
          <w:lang w:val="uk-UA" w:eastAsia="ar-SA"/>
        </w:rPr>
        <w:t xml:space="preserve"> </w:t>
      </w:r>
      <w:r>
        <w:rPr>
          <w:rFonts w:ascii="Times New Roman" w:eastAsia="Times New Roman" w:hAnsi="Times New Roman" w:cs="Times New Roman"/>
          <w:sz w:val="24"/>
          <w:szCs w:val="24"/>
          <w:lang w:val="uk-UA" w:eastAsia="ar-SA"/>
        </w:rPr>
        <w:t>м</w:t>
      </w:r>
      <w:r w:rsidR="00DD563E">
        <w:rPr>
          <w:rFonts w:ascii="Times New Roman" w:eastAsia="Times New Roman" w:hAnsi="Times New Roman" w:cs="Times New Roman"/>
          <w:sz w:val="24"/>
          <w:szCs w:val="24"/>
          <w:lang w:val="uk-UA" w:eastAsia="ar-SA"/>
        </w:rPr>
        <w:t xml:space="preserve"> зі склінням склом загартованим  стінок та покрівлі даху, встановленням лавки  з м/конструкцій та дерев’яним посадочним  місцем шириною 50</w:t>
      </w:r>
      <w:r w:rsidR="007070F8">
        <w:rPr>
          <w:rFonts w:ascii="Times New Roman" w:eastAsia="Times New Roman" w:hAnsi="Times New Roman" w:cs="Times New Roman"/>
          <w:sz w:val="24"/>
          <w:szCs w:val="24"/>
          <w:lang w:val="uk-UA" w:eastAsia="ar-SA"/>
        </w:rPr>
        <w:t xml:space="preserve"> </w:t>
      </w:r>
      <w:r w:rsidR="00DD563E">
        <w:rPr>
          <w:rFonts w:ascii="Times New Roman" w:eastAsia="Times New Roman" w:hAnsi="Times New Roman" w:cs="Times New Roman"/>
          <w:sz w:val="24"/>
          <w:szCs w:val="24"/>
          <w:lang w:val="uk-UA" w:eastAsia="ar-SA"/>
        </w:rPr>
        <w:t>см,</w:t>
      </w:r>
      <w:r w:rsidR="00976414">
        <w:rPr>
          <w:rFonts w:ascii="Times New Roman" w:eastAsia="Times New Roman" w:hAnsi="Times New Roman" w:cs="Times New Roman"/>
          <w:sz w:val="24"/>
          <w:szCs w:val="24"/>
          <w:lang w:val="uk-UA" w:eastAsia="ar-SA"/>
        </w:rPr>
        <w:t xml:space="preserve"> вивіскою  з назвою зупинки</w:t>
      </w:r>
      <w:r w:rsidR="00947AA1">
        <w:rPr>
          <w:rFonts w:ascii="Times New Roman" w:eastAsia="Times New Roman" w:hAnsi="Times New Roman" w:cs="Times New Roman"/>
          <w:sz w:val="24"/>
          <w:szCs w:val="24"/>
          <w:lang w:val="uk-UA" w:eastAsia="ar-SA"/>
        </w:rPr>
        <w:t>, встановлення м/к</w:t>
      </w:r>
      <w:r w:rsidR="00976414">
        <w:rPr>
          <w:rFonts w:ascii="Times New Roman" w:eastAsia="Times New Roman" w:hAnsi="Times New Roman" w:cs="Times New Roman"/>
          <w:sz w:val="24"/>
          <w:szCs w:val="24"/>
          <w:lang w:val="uk-UA" w:eastAsia="ar-SA"/>
        </w:rPr>
        <w:t xml:space="preserve"> </w:t>
      </w:r>
      <w:r w:rsidR="003F11D9" w:rsidRPr="003F11D9">
        <w:rPr>
          <w:rFonts w:ascii="Times New Roman" w:eastAsia="Times New Roman" w:hAnsi="Times New Roman" w:cs="Times New Roman"/>
          <w:sz w:val="24"/>
          <w:szCs w:val="24"/>
          <w:lang w:val="uk-UA" w:eastAsia="ar-SA"/>
        </w:rPr>
        <w:t xml:space="preserve">та виконання всіх супутніх робіт згідно технології виконання вищезазначених робіт. </w:t>
      </w:r>
    </w:p>
    <w:p w:rsidR="00783C13" w:rsidRDefault="003F11D9" w:rsidP="00783C13">
      <w:pPr>
        <w:widowControl w:val="0"/>
        <w:suppressAutoHyphens/>
        <w:ind w:firstLine="709"/>
        <w:jc w:val="both"/>
        <w:rPr>
          <w:rFonts w:ascii="Times New Roman" w:eastAsia="Times New Roman" w:hAnsi="Times New Roman" w:cs="Times New Roman"/>
          <w:sz w:val="24"/>
          <w:szCs w:val="24"/>
          <w:lang w:val="uk-UA" w:eastAsia="ar-SA"/>
        </w:rPr>
      </w:pPr>
      <w:r w:rsidRPr="003F11D9">
        <w:rPr>
          <w:rFonts w:ascii="Times New Roman" w:eastAsia="Times New Roman" w:hAnsi="Times New Roman" w:cs="Times New Roman"/>
          <w:sz w:val="24"/>
          <w:szCs w:val="24"/>
          <w:lang w:val="uk-UA" w:eastAsia="ar-SA"/>
        </w:rPr>
        <w:t>Ціна тендерної пропозиції учасника означає суму, за яку учасник передбачає виконати замовлення на виконання всіх видів робіт, передбачених дефектним актом обстеження.</w:t>
      </w:r>
      <w:r w:rsidR="00E60DA8">
        <w:rPr>
          <w:rFonts w:ascii="Times New Roman" w:eastAsia="Times New Roman" w:hAnsi="Times New Roman" w:cs="Times New Roman"/>
          <w:sz w:val="24"/>
          <w:szCs w:val="24"/>
          <w:lang w:val="uk-UA" w:eastAsia="ar-SA"/>
        </w:rPr>
        <w:t xml:space="preserve"> </w:t>
      </w:r>
      <w:r w:rsidRPr="003F11D9">
        <w:rPr>
          <w:rFonts w:ascii="Times New Roman" w:eastAsia="Times New Roman" w:hAnsi="Times New Roman" w:cs="Times New Roman"/>
          <w:sz w:val="24"/>
          <w:szCs w:val="24"/>
          <w:lang w:val="uk-UA" w:eastAsia="ar-SA"/>
        </w:rPr>
        <w:t xml:space="preserve">Учасник визначає ціни на роботи, які він пропонує виконати за договором про закупівлю з урахуванням усіх своїх витрат; податків і зборів, що сплачуються або мають бути сплачені. 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та даного регіону, з урахуванням їх якісних характеристик, строків та об’ємів постачання.  </w:t>
      </w:r>
    </w:p>
    <w:p w:rsidR="00B81D3B" w:rsidRDefault="00DE43D8" w:rsidP="00B81D3B">
      <w:pPr>
        <w:widowControl w:val="0"/>
        <w:suppressAutoHyphens/>
        <w:ind w:firstLine="709"/>
        <w:jc w:val="both"/>
        <w:rPr>
          <w:rFonts w:ascii="Times New Roman" w:eastAsia="Times New Roman" w:hAnsi="Times New Roman" w:cs="Times New Roman"/>
          <w:sz w:val="24"/>
          <w:szCs w:val="24"/>
          <w:lang w:val="uk-UA" w:eastAsia="ar-SA"/>
        </w:rPr>
      </w:pPr>
      <w:r w:rsidRPr="006D22BB">
        <w:rPr>
          <w:rFonts w:ascii="Times New Roman" w:eastAsia="Times New Roman" w:hAnsi="Times New Roman" w:cs="Times New Roman"/>
          <w:spacing w:val="-4"/>
          <w:sz w:val="24"/>
          <w:szCs w:val="24"/>
          <w:lang w:val="uk-UA" w:eastAsia="ar-SA"/>
        </w:rPr>
        <w:t>Ціна тендерної пропозиції учасника повинна бути розрахована відповідно до ДСТУ Б Д.1.1-1:2013 «Правила визначення вартості будівництва», з урахуванням змін та доповнень.</w:t>
      </w:r>
      <w:r w:rsidRPr="005B6C15">
        <w:t xml:space="preserve"> </w:t>
      </w:r>
      <w:r w:rsidRPr="00E56EA4">
        <w:rPr>
          <w:rFonts w:ascii="Times New Roman" w:hAnsi="Times New Roman" w:cs="Times New Roman"/>
          <w:sz w:val="24"/>
          <w:szCs w:val="24"/>
          <w:lang w:val="uk-UA"/>
        </w:rPr>
        <w:t>Розмір кошторисної заробітної плати робітників визначається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Мінрегіону від 20.10.2016 року №281 (у редакції наказу Мінрег</w:t>
      </w:r>
      <w:r>
        <w:rPr>
          <w:rFonts w:ascii="Times New Roman" w:hAnsi="Times New Roman" w:cs="Times New Roman"/>
          <w:sz w:val="24"/>
          <w:szCs w:val="24"/>
          <w:lang w:val="uk-UA"/>
        </w:rPr>
        <w:t xml:space="preserve">іону від 27.07.2018 року </w:t>
      </w:r>
      <w:r w:rsidR="0097641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196) і </w:t>
      </w:r>
      <w:r>
        <w:rPr>
          <w:rFonts w:ascii="Times New Roman" w:eastAsia="Times New Roman" w:hAnsi="Times New Roman" w:cs="Times New Roman"/>
          <w:spacing w:val="-4"/>
          <w:sz w:val="24"/>
          <w:szCs w:val="24"/>
          <w:lang w:val="uk-UA" w:eastAsia="ar-SA"/>
        </w:rPr>
        <w:t xml:space="preserve">становить </w:t>
      </w:r>
      <w:r w:rsidRPr="00947B6F">
        <w:rPr>
          <w:rFonts w:ascii="Times New Roman" w:eastAsia="Times New Roman" w:hAnsi="Times New Roman" w:cs="Times New Roman"/>
          <w:spacing w:val="-4"/>
          <w:sz w:val="24"/>
          <w:szCs w:val="24"/>
          <w:lang w:eastAsia="ar-SA"/>
        </w:rPr>
        <w:t xml:space="preserve"> н</w:t>
      </w:r>
      <w:r>
        <w:rPr>
          <w:rFonts w:ascii="Times New Roman" w:eastAsia="Times New Roman" w:hAnsi="Times New Roman" w:cs="Times New Roman"/>
          <w:spacing w:val="-4"/>
          <w:sz w:val="24"/>
          <w:szCs w:val="24"/>
          <w:lang w:val="uk-UA" w:eastAsia="ar-SA"/>
        </w:rPr>
        <w:t>а 2021 рік 10628,39</w:t>
      </w:r>
      <w:r w:rsidRPr="005B6C15">
        <w:rPr>
          <w:rFonts w:ascii="Times New Roman" w:eastAsia="Times New Roman" w:hAnsi="Times New Roman" w:cs="Times New Roman"/>
          <w:spacing w:val="-4"/>
          <w:sz w:val="24"/>
          <w:szCs w:val="24"/>
          <w:lang w:val="uk-UA" w:eastAsia="ar-SA"/>
        </w:rPr>
        <w:t xml:space="preserve"> грн., що відповідає середньому розряду складності робіт 3,8. Розмір кошторисного прибутку приймається у </w:t>
      </w:r>
      <w:r>
        <w:rPr>
          <w:rFonts w:ascii="Times New Roman" w:eastAsia="Times New Roman" w:hAnsi="Times New Roman" w:cs="Times New Roman"/>
          <w:spacing w:val="-4"/>
          <w:sz w:val="24"/>
          <w:szCs w:val="24"/>
          <w:lang w:val="uk-UA" w:eastAsia="ar-SA"/>
        </w:rPr>
        <w:t xml:space="preserve">розмірі 6,8 </w:t>
      </w:r>
      <w:r w:rsidRPr="005B6C15">
        <w:rPr>
          <w:rFonts w:ascii="Times New Roman" w:eastAsia="Times New Roman" w:hAnsi="Times New Roman" w:cs="Times New Roman"/>
          <w:spacing w:val="-4"/>
          <w:sz w:val="24"/>
          <w:szCs w:val="24"/>
          <w:lang w:val="uk-UA" w:eastAsia="ar-SA"/>
        </w:rPr>
        <w:t>грн./люд.-год згідно додатку № Е ДСТУ</w:t>
      </w:r>
      <w:r>
        <w:rPr>
          <w:rFonts w:ascii="Times New Roman" w:eastAsia="Times New Roman" w:hAnsi="Times New Roman" w:cs="Times New Roman"/>
          <w:spacing w:val="-4"/>
          <w:sz w:val="24"/>
          <w:szCs w:val="24"/>
          <w:lang w:val="uk-UA" w:eastAsia="ar-SA"/>
        </w:rPr>
        <w:t>-Н Б Д.1.1-3:2013 (Таблиця Е.1) або менше.</w:t>
      </w:r>
      <w:r w:rsidRPr="005B6C15">
        <w:rPr>
          <w:rFonts w:ascii="Times New Roman" w:eastAsia="Times New Roman" w:hAnsi="Times New Roman" w:cs="Times New Roman"/>
          <w:spacing w:val="-4"/>
          <w:sz w:val="24"/>
          <w:szCs w:val="24"/>
          <w:lang w:val="uk-UA" w:eastAsia="ar-SA"/>
        </w:rPr>
        <w:t xml:space="preserve"> Кошти на покриття загальновиробничих та адміністративних витрат приймаються згідно з фактичними витратами Підрядника, але вони не повинні перевищувати вимоги встановлені ДСТУ Б Д.1.1-3:2013 «Постанова щодо визначення загальновиробничих і адміністративних витрат та при</w:t>
      </w:r>
      <w:r>
        <w:rPr>
          <w:rFonts w:ascii="Times New Roman" w:eastAsia="Times New Roman" w:hAnsi="Times New Roman" w:cs="Times New Roman"/>
          <w:spacing w:val="-4"/>
          <w:sz w:val="24"/>
          <w:szCs w:val="24"/>
          <w:lang w:val="uk-UA" w:eastAsia="ar-SA"/>
        </w:rPr>
        <w:t>бутку у вартості будівництва». А</w:t>
      </w:r>
      <w:r w:rsidRPr="005B6C15">
        <w:rPr>
          <w:rFonts w:ascii="Times New Roman" w:eastAsia="Times New Roman" w:hAnsi="Times New Roman" w:cs="Times New Roman"/>
          <w:spacing w:val="-4"/>
          <w:sz w:val="24"/>
          <w:szCs w:val="24"/>
          <w:lang w:val="uk-UA" w:eastAsia="ar-SA"/>
        </w:rPr>
        <w:t>дміністративні витрати пр</w:t>
      </w:r>
      <w:r>
        <w:rPr>
          <w:rFonts w:ascii="Times New Roman" w:eastAsia="Times New Roman" w:hAnsi="Times New Roman" w:cs="Times New Roman"/>
          <w:spacing w:val="-4"/>
          <w:sz w:val="24"/>
          <w:szCs w:val="24"/>
          <w:lang w:val="uk-UA" w:eastAsia="ar-SA"/>
        </w:rPr>
        <w:t>иймаються у розмірі не вище 1,23</w:t>
      </w:r>
      <w:r w:rsidRPr="005B6C15">
        <w:rPr>
          <w:rFonts w:ascii="Times New Roman" w:eastAsia="Times New Roman" w:hAnsi="Times New Roman" w:cs="Times New Roman"/>
          <w:spacing w:val="-4"/>
          <w:sz w:val="24"/>
          <w:szCs w:val="24"/>
          <w:lang w:val="uk-UA" w:eastAsia="ar-SA"/>
        </w:rPr>
        <w:t xml:space="preserve"> грн/люд. год. згідно ДСТУ-НБД 1.1-3:2013</w:t>
      </w:r>
      <w:r>
        <w:rPr>
          <w:rFonts w:ascii="Times New Roman" w:eastAsia="Times New Roman" w:hAnsi="Times New Roman" w:cs="Times New Roman"/>
          <w:spacing w:val="-4"/>
          <w:sz w:val="24"/>
          <w:szCs w:val="24"/>
          <w:lang w:val="uk-UA" w:eastAsia="ar-SA"/>
        </w:rPr>
        <w:t xml:space="preserve"> або менше</w:t>
      </w:r>
      <w:r w:rsidRPr="005B6C15">
        <w:rPr>
          <w:rFonts w:ascii="Times New Roman" w:eastAsia="Times New Roman" w:hAnsi="Times New Roman" w:cs="Times New Roman"/>
          <w:spacing w:val="-4"/>
          <w:sz w:val="24"/>
          <w:szCs w:val="24"/>
          <w:lang w:val="uk-UA" w:eastAsia="ar-SA"/>
        </w:rPr>
        <w:t>.</w:t>
      </w:r>
    </w:p>
    <w:p w:rsidR="00DE43D8" w:rsidRPr="00B81D3B" w:rsidRDefault="00DE43D8" w:rsidP="00B81D3B">
      <w:pPr>
        <w:widowControl w:val="0"/>
        <w:suppressAutoHyphens/>
        <w:ind w:firstLine="709"/>
        <w:jc w:val="both"/>
        <w:rPr>
          <w:rFonts w:ascii="Times New Roman" w:eastAsia="Times New Roman" w:hAnsi="Times New Roman" w:cs="Times New Roman"/>
          <w:sz w:val="24"/>
          <w:szCs w:val="24"/>
          <w:lang w:val="uk-UA" w:eastAsia="ar-SA"/>
        </w:rPr>
      </w:pPr>
      <w:r w:rsidRPr="006D22BB">
        <w:rPr>
          <w:rFonts w:ascii="Times New Roman" w:eastAsia="Times New Roman" w:hAnsi="Times New Roman" w:cs="Times New Roman"/>
          <w:spacing w:val="-4"/>
          <w:sz w:val="24"/>
          <w:szCs w:val="24"/>
          <w:lang w:val="uk-UA" w:eastAsia="ar-SA"/>
        </w:rPr>
        <w:t>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робіт по об`єкту замовлення та діючих цін на них. Ціну тендерної пропозиції слід</w:t>
      </w:r>
      <w:r>
        <w:rPr>
          <w:rFonts w:ascii="Times New Roman" w:eastAsia="Times New Roman" w:hAnsi="Times New Roman" w:cs="Times New Roman"/>
          <w:spacing w:val="-4"/>
          <w:sz w:val="24"/>
          <w:szCs w:val="24"/>
          <w:lang w:val="uk-UA" w:eastAsia="ar-SA"/>
        </w:rPr>
        <w:t xml:space="preserve"> визначати відповідно до технічних специфікацій</w:t>
      </w:r>
      <w:r w:rsidRPr="006D22BB">
        <w:rPr>
          <w:rFonts w:ascii="Times New Roman" w:eastAsia="Times New Roman" w:hAnsi="Times New Roman" w:cs="Times New Roman"/>
          <w:spacing w:val="-4"/>
          <w:sz w:val="24"/>
          <w:szCs w:val="24"/>
          <w:lang w:val="uk-UA" w:eastAsia="ar-SA"/>
        </w:rPr>
        <w:t xml:space="preserve"> щодо використання конкретних матеріалів і конструкцій; якості будівельно-монтажних робіт, а також з дотриманням діючих норм і правил виконання будівельно-монтажних робіт, технічної експлуатації будівельної техніки і безпечних умов праці. </w:t>
      </w:r>
      <w:r>
        <w:rPr>
          <w:rFonts w:ascii="Times New Roman" w:eastAsia="Times New Roman" w:hAnsi="Times New Roman" w:cs="Times New Roman"/>
          <w:spacing w:val="-4"/>
          <w:sz w:val="24"/>
          <w:szCs w:val="24"/>
          <w:lang w:val="uk-UA" w:eastAsia="ar-SA"/>
        </w:rPr>
        <w:t xml:space="preserve"> Для укладання договору після  визначення  вартості робіт   переможця  , р</w:t>
      </w:r>
      <w:r w:rsidRPr="005B6C15">
        <w:rPr>
          <w:rFonts w:ascii="Times New Roman" w:eastAsia="Times New Roman" w:hAnsi="Times New Roman" w:cs="Times New Roman"/>
          <w:spacing w:val="-4"/>
          <w:sz w:val="24"/>
          <w:szCs w:val="24"/>
          <w:lang w:val="uk-UA" w:eastAsia="ar-SA"/>
        </w:rPr>
        <w:t>озрахунок ціни пропозиції (договірної ціни) додатково подається у вигляді інформаційної моделі складеної у програмн</w:t>
      </w:r>
      <w:r>
        <w:rPr>
          <w:rFonts w:ascii="Times New Roman" w:eastAsia="Times New Roman" w:hAnsi="Times New Roman" w:cs="Times New Roman"/>
          <w:spacing w:val="-4"/>
          <w:sz w:val="24"/>
          <w:szCs w:val="24"/>
          <w:lang w:val="uk-UA" w:eastAsia="ar-SA"/>
        </w:rPr>
        <w:t>ому комплексі.</w:t>
      </w:r>
    </w:p>
    <w:p w:rsidR="003F11D9" w:rsidRDefault="003F11D9" w:rsidP="00DE43D8">
      <w:pPr>
        <w:widowControl w:val="0"/>
        <w:suppressAutoHyphens/>
        <w:ind w:firstLine="709"/>
        <w:jc w:val="both"/>
        <w:rPr>
          <w:rFonts w:ascii="Times New Roman" w:eastAsia="Times New Roman" w:hAnsi="Times New Roman" w:cs="Times New Roman"/>
          <w:sz w:val="24"/>
          <w:szCs w:val="24"/>
          <w:lang w:val="uk-UA" w:eastAsia="ar-SA"/>
        </w:rPr>
      </w:pPr>
    </w:p>
    <w:sectPr w:rsidR="003F11D9" w:rsidSect="008A3640">
      <w:pgSz w:w="11906" w:h="16838"/>
      <w:pgMar w:top="568"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DA3" w:rsidRDefault="00826DA3" w:rsidP="008650AE">
      <w:pPr>
        <w:spacing w:after="0" w:line="240" w:lineRule="auto"/>
      </w:pPr>
      <w:r>
        <w:separator/>
      </w:r>
    </w:p>
  </w:endnote>
  <w:endnote w:type="continuationSeparator" w:id="0">
    <w:p w:rsidR="00826DA3" w:rsidRDefault="00826DA3" w:rsidP="0086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DA3" w:rsidRDefault="00826DA3" w:rsidP="008650AE">
      <w:pPr>
        <w:spacing w:after="0" w:line="240" w:lineRule="auto"/>
      </w:pPr>
      <w:r>
        <w:separator/>
      </w:r>
    </w:p>
  </w:footnote>
  <w:footnote w:type="continuationSeparator" w:id="0">
    <w:p w:rsidR="00826DA3" w:rsidRDefault="00826DA3" w:rsidP="00865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4AA0"/>
    <w:multiLevelType w:val="hybridMultilevel"/>
    <w:tmpl w:val="469E940C"/>
    <w:lvl w:ilvl="0" w:tplc="0316AF50">
      <w:start w:val="2"/>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C52687D"/>
    <w:multiLevelType w:val="hybridMultilevel"/>
    <w:tmpl w:val="96F26D16"/>
    <w:lvl w:ilvl="0" w:tplc="85520552">
      <w:start w:val="1"/>
      <w:numFmt w:val="decimal"/>
      <w:lvlText w:val="%1."/>
      <w:lvlJc w:val="left"/>
      <w:pPr>
        <w:ind w:left="1068" w:hanging="360"/>
      </w:pPr>
      <w:rPr>
        <w:rFonts w:hint="default"/>
        <w:b w:val="0"/>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DDB3287"/>
    <w:multiLevelType w:val="multilevel"/>
    <w:tmpl w:val="39804640"/>
    <w:lvl w:ilvl="0">
      <w:start w:val="7"/>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EDA7546"/>
    <w:multiLevelType w:val="hybridMultilevel"/>
    <w:tmpl w:val="EDFEC126"/>
    <w:lvl w:ilvl="0" w:tplc="8752ECE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15:restartNumberingAfterBreak="0">
    <w:nsid w:val="31D91AAC"/>
    <w:multiLevelType w:val="multilevel"/>
    <w:tmpl w:val="870EB79A"/>
    <w:lvl w:ilvl="0">
      <w:start w:val="1"/>
      <w:numFmt w:val="decimal"/>
      <w:lvlText w:val="%1."/>
      <w:lvlJc w:val="left"/>
      <w:pPr>
        <w:ind w:left="540" w:hanging="540"/>
      </w:pPr>
      <w:rPr>
        <w:rFonts w:cs="Times New Roman" w:hint="default"/>
      </w:rPr>
    </w:lvl>
    <w:lvl w:ilvl="1">
      <w:start w:val="1"/>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5" w15:restartNumberingAfterBreak="0">
    <w:nsid w:val="368E35FB"/>
    <w:multiLevelType w:val="hybridMultilevel"/>
    <w:tmpl w:val="A7E8138E"/>
    <w:lvl w:ilvl="0" w:tplc="C2A4C608">
      <w:numFmt w:val="bullet"/>
      <w:lvlText w:val="-"/>
      <w:lvlJc w:val="left"/>
      <w:pPr>
        <w:ind w:left="1068" w:hanging="360"/>
      </w:pPr>
      <w:rPr>
        <w:rFonts w:ascii="Calibri" w:eastAsiaTheme="minorHAnsi" w:hAnsi="Calibri" w:cs="Calibri" w:hint="default"/>
        <w:b w:val="0"/>
        <w:i w:val="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41AE7532"/>
    <w:multiLevelType w:val="hybridMultilevel"/>
    <w:tmpl w:val="FB78DC92"/>
    <w:lvl w:ilvl="0" w:tplc="9AE0266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60F13876"/>
    <w:multiLevelType w:val="multilevel"/>
    <w:tmpl w:val="870EB79A"/>
    <w:lvl w:ilvl="0">
      <w:start w:val="1"/>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num w:numId="1">
    <w:abstractNumId w:val="5"/>
  </w:num>
  <w:num w:numId="2">
    <w:abstractNumId w:val="1"/>
  </w:num>
  <w:num w:numId="3">
    <w:abstractNumId w:val="0"/>
  </w:num>
  <w:num w:numId="4">
    <w:abstractNumId w:val="4"/>
  </w:num>
  <w:num w:numId="5">
    <w:abstractNumId w:val="7"/>
  </w:num>
  <w:num w:numId="6">
    <w:abstractNumId w:val="6"/>
  </w:num>
  <w:num w:numId="7">
    <w:abstractNumId w:val="2"/>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8CF"/>
    <w:rsid w:val="0000001D"/>
    <w:rsid w:val="000302DA"/>
    <w:rsid w:val="0004399C"/>
    <w:rsid w:val="000527A7"/>
    <w:rsid w:val="00054CE0"/>
    <w:rsid w:val="00075B63"/>
    <w:rsid w:val="0008000D"/>
    <w:rsid w:val="00081309"/>
    <w:rsid w:val="00083B00"/>
    <w:rsid w:val="000B6C0B"/>
    <w:rsid w:val="000E0AE2"/>
    <w:rsid w:val="000F1456"/>
    <w:rsid w:val="001237D8"/>
    <w:rsid w:val="00134C29"/>
    <w:rsid w:val="00156979"/>
    <w:rsid w:val="0017507D"/>
    <w:rsid w:val="0019053A"/>
    <w:rsid w:val="001A4180"/>
    <w:rsid w:val="001B4A7F"/>
    <w:rsid w:val="001B6123"/>
    <w:rsid w:val="002010C1"/>
    <w:rsid w:val="00203D12"/>
    <w:rsid w:val="00214B53"/>
    <w:rsid w:val="00237AD4"/>
    <w:rsid w:val="00263618"/>
    <w:rsid w:val="0028010A"/>
    <w:rsid w:val="002860C0"/>
    <w:rsid w:val="002918D0"/>
    <w:rsid w:val="002B7832"/>
    <w:rsid w:val="002C55FE"/>
    <w:rsid w:val="002E003B"/>
    <w:rsid w:val="00337260"/>
    <w:rsid w:val="0037776C"/>
    <w:rsid w:val="003928DA"/>
    <w:rsid w:val="003A3DBC"/>
    <w:rsid w:val="003F11D9"/>
    <w:rsid w:val="00400408"/>
    <w:rsid w:val="004052C3"/>
    <w:rsid w:val="0045039C"/>
    <w:rsid w:val="0045302B"/>
    <w:rsid w:val="004668CF"/>
    <w:rsid w:val="004B0062"/>
    <w:rsid w:val="004D030D"/>
    <w:rsid w:val="004D6389"/>
    <w:rsid w:val="004E3DEE"/>
    <w:rsid w:val="00525A4D"/>
    <w:rsid w:val="00533876"/>
    <w:rsid w:val="00553A78"/>
    <w:rsid w:val="0055419A"/>
    <w:rsid w:val="0057698A"/>
    <w:rsid w:val="005813FE"/>
    <w:rsid w:val="005B6C15"/>
    <w:rsid w:val="005D0B0E"/>
    <w:rsid w:val="005F0B63"/>
    <w:rsid w:val="005F3A99"/>
    <w:rsid w:val="00625E81"/>
    <w:rsid w:val="00633F90"/>
    <w:rsid w:val="00667315"/>
    <w:rsid w:val="00672B98"/>
    <w:rsid w:val="00690DB7"/>
    <w:rsid w:val="006C4263"/>
    <w:rsid w:val="006D22BB"/>
    <w:rsid w:val="006E44B1"/>
    <w:rsid w:val="006E4B64"/>
    <w:rsid w:val="006E7186"/>
    <w:rsid w:val="007070F8"/>
    <w:rsid w:val="00714AD7"/>
    <w:rsid w:val="00722798"/>
    <w:rsid w:val="00723836"/>
    <w:rsid w:val="00751976"/>
    <w:rsid w:val="0077145C"/>
    <w:rsid w:val="00783C13"/>
    <w:rsid w:val="007A4025"/>
    <w:rsid w:val="007C54C4"/>
    <w:rsid w:val="007D2E3F"/>
    <w:rsid w:val="00826DA3"/>
    <w:rsid w:val="00831587"/>
    <w:rsid w:val="00835B08"/>
    <w:rsid w:val="008650AE"/>
    <w:rsid w:val="00882010"/>
    <w:rsid w:val="008A2413"/>
    <w:rsid w:val="008A3640"/>
    <w:rsid w:val="008B1A78"/>
    <w:rsid w:val="008B62B6"/>
    <w:rsid w:val="008C780E"/>
    <w:rsid w:val="008E13A5"/>
    <w:rsid w:val="008F0CCF"/>
    <w:rsid w:val="009112F7"/>
    <w:rsid w:val="00947AA1"/>
    <w:rsid w:val="00951A37"/>
    <w:rsid w:val="00976414"/>
    <w:rsid w:val="009A4BAE"/>
    <w:rsid w:val="009A5326"/>
    <w:rsid w:val="009C357D"/>
    <w:rsid w:val="009D616F"/>
    <w:rsid w:val="00A0674A"/>
    <w:rsid w:val="00A1727D"/>
    <w:rsid w:val="00A20596"/>
    <w:rsid w:val="00A2490C"/>
    <w:rsid w:val="00A33781"/>
    <w:rsid w:val="00A37D5A"/>
    <w:rsid w:val="00A552BD"/>
    <w:rsid w:val="00A70C5C"/>
    <w:rsid w:val="00A8411E"/>
    <w:rsid w:val="00A94AE7"/>
    <w:rsid w:val="00AA1FF2"/>
    <w:rsid w:val="00AA43B1"/>
    <w:rsid w:val="00AC08DA"/>
    <w:rsid w:val="00AE0AFE"/>
    <w:rsid w:val="00AE3C1F"/>
    <w:rsid w:val="00B14C64"/>
    <w:rsid w:val="00B170F9"/>
    <w:rsid w:val="00B207BA"/>
    <w:rsid w:val="00B61C73"/>
    <w:rsid w:val="00B81D3B"/>
    <w:rsid w:val="00BA68D6"/>
    <w:rsid w:val="00BC39AB"/>
    <w:rsid w:val="00BD6BF8"/>
    <w:rsid w:val="00C06066"/>
    <w:rsid w:val="00C26FE5"/>
    <w:rsid w:val="00C30168"/>
    <w:rsid w:val="00C34AB5"/>
    <w:rsid w:val="00C47E4C"/>
    <w:rsid w:val="00C80AD2"/>
    <w:rsid w:val="00C83FE7"/>
    <w:rsid w:val="00C857DF"/>
    <w:rsid w:val="00C933BA"/>
    <w:rsid w:val="00CB13B4"/>
    <w:rsid w:val="00CD2AE3"/>
    <w:rsid w:val="00CD6CCF"/>
    <w:rsid w:val="00CF1B23"/>
    <w:rsid w:val="00D1300D"/>
    <w:rsid w:val="00D133B2"/>
    <w:rsid w:val="00D345A1"/>
    <w:rsid w:val="00D3723C"/>
    <w:rsid w:val="00D656D6"/>
    <w:rsid w:val="00D8279F"/>
    <w:rsid w:val="00DC1DBA"/>
    <w:rsid w:val="00DC78FC"/>
    <w:rsid w:val="00DD563E"/>
    <w:rsid w:val="00DE0BFD"/>
    <w:rsid w:val="00DE43D8"/>
    <w:rsid w:val="00DE4C99"/>
    <w:rsid w:val="00E01771"/>
    <w:rsid w:val="00E04F21"/>
    <w:rsid w:val="00E60DA8"/>
    <w:rsid w:val="00E75024"/>
    <w:rsid w:val="00EB70C0"/>
    <w:rsid w:val="00ED1C2A"/>
    <w:rsid w:val="00ED2B7C"/>
    <w:rsid w:val="00F03F29"/>
    <w:rsid w:val="00F10046"/>
    <w:rsid w:val="00F37735"/>
    <w:rsid w:val="00F42CB1"/>
    <w:rsid w:val="00F47C24"/>
    <w:rsid w:val="00F55D9B"/>
    <w:rsid w:val="00F87260"/>
    <w:rsid w:val="00FA005A"/>
    <w:rsid w:val="00FA0DEF"/>
    <w:rsid w:val="00FB104E"/>
    <w:rsid w:val="00FB1828"/>
    <w:rsid w:val="00FB5D8F"/>
    <w:rsid w:val="00FB7228"/>
    <w:rsid w:val="00FD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EBEB"/>
  <w15:docId w15:val="{36D4A61A-31A5-43D2-BC1F-635FB0EC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4E"/>
  </w:style>
  <w:style w:type="paragraph" w:styleId="1">
    <w:name w:val="heading 1"/>
    <w:basedOn w:val="a"/>
    <w:link w:val="10"/>
    <w:uiPriority w:val="9"/>
    <w:qFormat/>
    <w:rsid w:val="006E4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B104E"/>
    <w:pPr>
      <w:spacing w:after="0" w:line="240" w:lineRule="auto"/>
    </w:pPr>
  </w:style>
  <w:style w:type="paragraph" w:styleId="a5">
    <w:name w:val="List Paragraph"/>
    <w:basedOn w:val="a"/>
    <w:uiPriority w:val="34"/>
    <w:qFormat/>
    <w:rsid w:val="00A1727D"/>
    <w:pPr>
      <w:ind w:left="720"/>
      <w:contextualSpacing/>
    </w:pPr>
  </w:style>
  <w:style w:type="character" w:customStyle="1" w:styleId="10">
    <w:name w:val="Заголовок 1 Знак"/>
    <w:basedOn w:val="a0"/>
    <w:link w:val="1"/>
    <w:uiPriority w:val="9"/>
    <w:rsid w:val="006E4B64"/>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8650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650AE"/>
  </w:style>
  <w:style w:type="paragraph" w:styleId="a8">
    <w:name w:val="footer"/>
    <w:basedOn w:val="a"/>
    <w:link w:val="a9"/>
    <w:uiPriority w:val="99"/>
    <w:unhideWhenUsed/>
    <w:rsid w:val="008650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650AE"/>
  </w:style>
  <w:style w:type="paragraph" w:customStyle="1" w:styleId="aa">
    <w:name w:val="Знак Знак"/>
    <w:basedOn w:val="a"/>
    <w:rsid w:val="00A552BD"/>
    <w:pPr>
      <w:spacing w:after="0" w:line="240" w:lineRule="auto"/>
    </w:pPr>
    <w:rPr>
      <w:rFonts w:ascii="Verdana" w:eastAsia="Times New Roman" w:hAnsi="Verdana" w:cs="Verdana"/>
      <w:sz w:val="20"/>
      <w:szCs w:val="20"/>
      <w:lang w:val="en-US"/>
    </w:rPr>
  </w:style>
  <w:style w:type="paragraph" w:styleId="ab">
    <w:name w:val="Balloon Text"/>
    <w:basedOn w:val="a"/>
    <w:link w:val="ac"/>
    <w:uiPriority w:val="99"/>
    <w:semiHidden/>
    <w:unhideWhenUsed/>
    <w:rsid w:val="009D616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616F"/>
    <w:rPr>
      <w:rFonts w:ascii="Tahoma" w:hAnsi="Tahoma" w:cs="Tahoma"/>
      <w:sz w:val="16"/>
      <w:szCs w:val="16"/>
    </w:rPr>
  </w:style>
  <w:style w:type="paragraph" w:customStyle="1" w:styleId="Default">
    <w:name w:val="Default"/>
    <w:rsid w:val="00EB70C0"/>
    <w:pPr>
      <w:autoSpaceDE w:val="0"/>
      <w:autoSpaceDN w:val="0"/>
      <w:adjustRightInd w:val="0"/>
      <w:spacing w:after="0" w:line="240" w:lineRule="auto"/>
    </w:pPr>
    <w:rPr>
      <w:rFonts w:ascii="Calibri" w:eastAsia="Calibri" w:hAnsi="Calibri" w:cs="Calibri"/>
      <w:color w:val="000000"/>
      <w:sz w:val="24"/>
      <w:szCs w:val="24"/>
    </w:rPr>
  </w:style>
  <w:style w:type="character" w:customStyle="1" w:styleId="translation-chunk">
    <w:name w:val="translation-chunk"/>
    <w:rsid w:val="00EB70C0"/>
  </w:style>
  <w:style w:type="character" w:customStyle="1" w:styleId="ad">
    <w:name w:val="Нет"/>
    <w:rsid w:val="00EB70C0"/>
  </w:style>
  <w:style w:type="paragraph" w:styleId="HTML">
    <w:name w:val="HTML Preformatted"/>
    <w:basedOn w:val="a"/>
    <w:link w:val="HTML1"/>
    <w:rsid w:val="00EB7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EB70C0"/>
    <w:rPr>
      <w:rFonts w:ascii="Consolas" w:hAnsi="Consolas"/>
      <w:sz w:val="20"/>
      <w:szCs w:val="20"/>
    </w:rPr>
  </w:style>
  <w:style w:type="character" w:customStyle="1" w:styleId="HTML1">
    <w:name w:val="Стандартный HTML Знак1"/>
    <w:link w:val="HTML"/>
    <w:rsid w:val="00EB70C0"/>
    <w:rPr>
      <w:rFonts w:ascii="Courier New" w:eastAsia="Times New Roman" w:hAnsi="Courier New" w:cs="Times New Roman"/>
      <w:sz w:val="20"/>
      <w:szCs w:val="20"/>
      <w:lang w:val="x-none" w:eastAsia="ar-SA"/>
    </w:rPr>
  </w:style>
  <w:style w:type="paragraph" w:customStyle="1" w:styleId="Standard">
    <w:name w:val="Standard"/>
    <w:rsid w:val="00EB70C0"/>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a4">
    <w:name w:val="Без интервала Знак"/>
    <w:link w:val="a3"/>
    <w:uiPriority w:val="99"/>
    <w:rsid w:val="00EB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3210">
      <w:bodyDiv w:val="1"/>
      <w:marLeft w:val="0"/>
      <w:marRight w:val="0"/>
      <w:marTop w:val="0"/>
      <w:marBottom w:val="0"/>
      <w:divBdr>
        <w:top w:val="none" w:sz="0" w:space="0" w:color="auto"/>
        <w:left w:val="none" w:sz="0" w:space="0" w:color="auto"/>
        <w:bottom w:val="none" w:sz="0" w:space="0" w:color="auto"/>
        <w:right w:val="none" w:sz="0" w:space="0" w:color="auto"/>
      </w:divBdr>
    </w:div>
    <w:div w:id="304088348">
      <w:bodyDiv w:val="1"/>
      <w:marLeft w:val="0"/>
      <w:marRight w:val="0"/>
      <w:marTop w:val="0"/>
      <w:marBottom w:val="0"/>
      <w:divBdr>
        <w:top w:val="none" w:sz="0" w:space="0" w:color="auto"/>
        <w:left w:val="none" w:sz="0" w:space="0" w:color="auto"/>
        <w:bottom w:val="none" w:sz="0" w:space="0" w:color="auto"/>
        <w:right w:val="none" w:sz="0" w:space="0" w:color="auto"/>
      </w:divBdr>
    </w:div>
    <w:div w:id="679894083">
      <w:bodyDiv w:val="1"/>
      <w:marLeft w:val="0"/>
      <w:marRight w:val="0"/>
      <w:marTop w:val="0"/>
      <w:marBottom w:val="0"/>
      <w:divBdr>
        <w:top w:val="none" w:sz="0" w:space="0" w:color="auto"/>
        <w:left w:val="none" w:sz="0" w:space="0" w:color="auto"/>
        <w:bottom w:val="none" w:sz="0" w:space="0" w:color="auto"/>
        <w:right w:val="none" w:sz="0" w:space="0" w:color="auto"/>
      </w:divBdr>
    </w:div>
    <w:div w:id="699472133">
      <w:bodyDiv w:val="1"/>
      <w:marLeft w:val="0"/>
      <w:marRight w:val="0"/>
      <w:marTop w:val="0"/>
      <w:marBottom w:val="0"/>
      <w:divBdr>
        <w:top w:val="none" w:sz="0" w:space="0" w:color="auto"/>
        <w:left w:val="none" w:sz="0" w:space="0" w:color="auto"/>
        <w:bottom w:val="none" w:sz="0" w:space="0" w:color="auto"/>
        <w:right w:val="none" w:sz="0" w:space="0" w:color="auto"/>
      </w:divBdr>
    </w:div>
    <w:div w:id="1123380952">
      <w:bodyDiv w:val="1"/>
      <w:marLeft w:val="0"/>
      <w:marRight w:val="0"/>
      <w:marTop w:val="0"/>
      <w:marBottom w:val="0"/>
      <w:divBdr>
        <w:top w:val="none" w:sz="0" w:space="0" w:color="auto"/>
        <w:left w:val="none" w:sz="0" w:space="0" w:color="auto"/>
        <w:bottom w:val="none" w:sz="0" w:space="0" w:color="auto"/>
        <w:right w:val="none" w:sz="0" w:space="0" w:color="auto"/>
      </w:divBdr>
    </w:div>
    <w:div w:id="2016347560">
      <w:bodyDiv w:val="1"/>
      <w:marLeft w:val="0"/>
      <w:marRight w:val="0"/>
      <w:marTop w:val="0"/>
      <w:marBottom w:val="0"/>
      <w:divBdr>
        <w:top w:val="none" w:sz="0" w:space="0" w:color="auto"/>
        <w:left w:val="none" w:sz="0" w:space="0" w:color="auto"/>
        <w:bottom w:val="none" w:sz="0" w:space="0" w:color="auto"/>
        <w:right w:val="none" w:sz="0" w:space="0" w:color="auto"/>
      </w:divBdr>
    </w:div>
    <w:div w:id="2021589166">
      <w:bodyDiv w:val="1"/>
      <w:marLeft w:val="0"/>
      <w:marRight w:val="0"/>
      <w:marTop w:val="0"/>
      <w:marBottom w:val="0"/>
      <w:divBdr>
        <w:top w:val="none" w:sz="0" w:space="0" w:color="auto"/>
        <w:left w:val="none" w:sz="0" w:space="0" w:color="auto"/>
        <w:bottom w:val="none" w:sz="0" w:space="0" w:color="auto"/>
        <w:right w:val="none" w:sz="0" w:space="0" w:color="auto"/>
      </w:divBdr>
    </w:div>
    <w:div w:id="214029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42718-E35F-4C3C-9DD4-4BBA2678B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Горбуль Тетяна Володимирівна</cp:lastModifiedBy>
  <cp:revision>2</cp:revision>
  <cp:lastPrinted>2021-10-27T10:48:00Z</cp:lastPrinted>
  <dcterms:created xsi:type="dcterms:W3CDTF">2021-10-27T10:50:00Z</dcterms:created>
  <dcterms:modified xsi:type="dcterms:W3CDTF">2021-10-27T10:50:00Z</dcterms:modified>
</cp:coreProperties>
</file>